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Default="001E0903"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Default="00974597" w:rsidP="00463385">
                  <w:pPr>
                    <w:jc w:val="both"/>
                  </w:pPr>
                  <w:r w:rsidRPr="00367BDC">
                    <w:rPr>
                      <w:sz w:val="22"/>
                      <w:szCs w:val="22"/>
                    </w:rPr>
                    <w:t>Приложение  к ОПОП по направлению подготовки</w:t>
                  </w:r>
                  <w:r w:rsidRPr="00625A8D">
                    <w:rPr>
                      <w:sz w:val="22"/>
                      <w:szCs w:val="22"/>
                    </w:rPr>
                    <w:t>:</w:t>
                  </w:r>
                  <w:r w:rsidRPr="00367BDC">
                    <w:rPr>
                      <w:sz w:val="22"/>
                      <w:szCs w:val="22"/>
                    </w:rPr>
                    <w:t xml:space="preserve"> </w:t>
                  </w:r>
                  <w:r w:rsidR="00AB29A8" w:rsidRPr="00DF2DC5">
                    <w:rPr>
                      <w:b/>
                    </w:rPr>
                    <w:t>38.</w:t>
                  </w:r>
                  <w:r w:rsidR="00AB29A8">
                    <w:rPr>
                      <w:b/>
                    </w:rPr>
                    <w:t>04.</w:t>
                  </w:r>
                  <w:r w:rsidR="00AB29A8" w:rsidRPr="00DF2DC5">
                    <w:rPr>
                      <w:b/>
                    </w:rPr>
                    <w:t>0</w:t>
                  </w:r>
                  <w:r w:rsidR="00AB29A8">
                    <w:rPr>
                      <w:b/>
                    </w:rPr>
                    <w:t>8 Финансы и кредит</w:t>
                  </w:r>
                  <w:r w:rsidR="00AB29A8" w:rsidRPr="00DF2DC5">
                    <w:t xml:space="preserve">, Направленность (профиль) программы </w:t>
                  </w:r>
                  <w:r w:rsidR="00AB29A8" w:rsidRPr="00DF2DC5">
                    <w:rPr>
                      <w:b/>
                    </w:rPr>
                    <w:t>«</w:t>
                  </w:r>
                  <w:r w:rsidR="00AB29A8" w:rsidRPr="00D92C79">
                    <w:rPr>
                      <w:b/>
                    </w:rPr>
                    <w:t>Управление финансами и инвестициями</w:t>
                  </w:r>
                  <w:r w:rsidR="00AB29A8" w:rsidRPr="006F05EB">
                    <w:rPr>
                      <w:b/>
                    </w:rPr>
                    <w:t>»</w:t>
                  </w:r>
                  <w:r w:rsidRPr="004003A1">
                    <w:rPr>
                      <w:sz w:val="22"/>
                      <w:szCs w:val="22"/>
                    </w:rPr>
                    <w:t>, утв. приказом</w:t>
                  </w:r>
                  <w:r w:rsidRPr="00367BDC">
                    <w:rPr>
                      <w:sz w:val="22"/>
                      <w:szCs w:val="22"/>
                    </w:rPr>
                    <w:t xml:space="preserve"> ректора ОмГА от 30.08. </w:t>
                  </w:r>
                  <w:r w:rsidRPr="00367BDC">
                    <w:rPr>
                      <w:rFonts w:eastAsia="Courier New"/>
                      <w:bCs/>
                      <w:color w:val="000000"/>
                      <w:sz w:val="22"/>
                      <w:szCs w:val="22"/>
                    </w:rPr>
                    <w:t>2021г. № 94</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AB29A8" w:rsidRPr="00F37185" w:rsidRDefault="00692DC8" w:rsidP="00AB29A8">
      <w:pPr>
        <w:ind w:right="1"/>
        <w:contextualSpacing/>
        <w:jc w:val="center"/>
        <w:rPr>
          <w:rFonts w:eastAsia="Courier New"/>
          <w:noProof/>
          <w:sz w:val="28"/>
          <w:szCs w:val="28"/>
          <w:lang w:bidi="ru-RU"/>
        </w:rPr>
      </w:pPr>
      <w:r w:rsidRPr="00023FF0">
        <w:rPr>
          <w:noProof/>
          <w:sz w:val="28"/>
          <w:szCs w:val="28"/>
        </w:rPr>
        <w:t xml:space="preserve">Кафедра </w:t>
      </w:r>
      <w:r w:rsidR="00AB29A8">
        <w:rPr>
          <w:rFonts w:eastAsia="Courier New"/>
          <w:noProof/>
          <w:sz w:val="28"/>
          <w:szCs w:val="28"/>
          <w:lang w:bidi="ru-RU"/>
        </w:rPr>
        <w:t>«Экономика и управление персоналом»</w:t>
      </w:r>
    </w:p>
    <w:p w:rsidR="00692DC8" w:rsidRPr="00023FF0"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p>
    <w:p w:rsidR="00692DC8" w:rsidRPr="00023FF0" w:rsidRDefault="001E0903"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Ректор, д.фил.н.,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974597" w:rsidP="00463385">
                  <w:pPr>
                    <w:jc w:val="center"/>
                  </w:pPr>
                  <w:r>
                    <w:t xml:space="preserve">                             30.08.2021</w:t>
                  </w:r>
                  <w:r w:rsidRPr="001022C9">
                    <w:t xml:space="preserve"> 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692DC8" w:rsidRPr="00AB29A8" w:rsidRDefault="00AB29A8" w:rsidP="00AB29A8">
      <w:pPr>
        <w:suppressAutoHyphens/>
      </w:pPr>
      <w:r w:rsidRPr="00AB29A8">
        <w:rPr>
          <w:rFonts w:eastAsia="Courier New"/>
          <w:lang w:bidi="ru-RU"/>
        </w:rPr>
        <w:t xml:space="preserve">Направление подготовки </w:t>
      </w:r>
      <w:r w:rsidRPr="00AB29A8">
        <w:rPr>
          <w:b/>
        </w:rPr>
        <w:t>38.04.08 Финансы и кредит (</w:t>
      </w:r>
      <w:r w:rsidR="00692DC8" w:rsidRPr="00AB29A8">
        <w:rPr>
          <w:b/>
        </w:rPr>
        <w:t xml:space="preserve">уровень </w:t>
      </w:r>
      <w:r w:rsidRPr="00AB29A8">
        <w:rPr>
          <w:b/>
        </w:rPr>
        <w:t>магистратуры</w:t>
      </w:r>
      <w:r w:rsidR="00692DC8" w:rsidRPr="00AB29A8">
        <w:rPr>
          <w:b/>
        </w:rPr>
        <w:t>)</w:t>
      </w:r>
    </w:p>
    <w:p w:rsidR="00AB29A8" w:rsidRPr="00D92C79" w:rsidRDefault="00692DC8" w:rsidP="00AB29A8">
      <w:pPr>
        <w:suppressAutoHyphens/>
        <w:rPr>
          <w:rFonts w:eastAsia="Courier New"/>
          <w:lang w:bidi="ru-RU"/>
        </w:rPr>
      </w:pPr>
      <w:r w:rsidRPr="000F4711">
        <w:t>Направленность (профиль) программы</w:t>
      </w:r>
      <w:r>
        <w:t>:</w:t>
      </w:r>
      <w:r w:rsidRPr="000F4711">
        <w:t xml:space="preserve"> </w:t>
      </w:r>
      <w:r w:rsidR="00AB29A8" w:rsidRPr="00D92C79">
        <w:rPr>
          <w:rFonts w:eastAsia="Courier New"/>
          <w:b/>
          <w:lang w:bidi="ru-RU"/>
        </w:rPr>
        <w:t>«</w:t>
      </w:r>
      <w:r w:rsidR="00AB29A8" w:rsidRPr="00D92C79">
        <w:rPr>
          <w:b/>
        </w:rPr>
        <w:t>Управление финансами и инвестициями</w:t>
      </w:r>
      <w:r w:rsidR="00AB29A8" w:rsidRPr="00D92C79">
        <w:rPr>
          <w:rFonts w:eastAsia="Courier New"/>
          <w:b/>
          <w:lang w:bidi="ru-RU"/>
        </w:rPr>
        <w:t>»</w:t>
      </w:r>
    </w:p>
    <w:p w:rsidR="00692DC8" w:rsidRPr="000F4711" w:rsidRDefault="00692DC8" w:rsidP="00686E29">
      <w:pPr>
        <w:suppressAutoHyphens/>
        <w:jc w:val="center"/>
      </w:pPr>
    </w:p>
    <w:p w:rsidR="00692DC8" w:rsidRPr="00F5295A" w:rsidRDefault="00692DC8" w:rsidP="00686E29">
      <w:pPr>
        <w:suppressAutoHyphens/>
        <w:rPr>
          <w:b/>
          <w:color w:val="000000"/>
        </w:rPr>
      </w:pPr>
    </w:p>
    <w:p w:rsidR="00AB29A8" w:rsidRPr="00032EFD" w:rsidRDefault="00AB29A8" w:rsidP="00AB29A8">
      <w:pPr>
        <w:jc w:val="both"/>
        <w:rPr>
          <w:rFonts w:eastAsia="Courier New"/>
          <w:b/>
          <w:lang w:bidi="ru-RU"/>
        </w:rPr>
      </w:pPr>
      <w:r w:rsidRPr="00BB2736">
        <w:rPr>
          <w:i/>
        </w:rPr>
        <w:t>Области профессиональной деятельности.</w:t>
      </w:r>
      <w:r w:rsidRPr="00BB2736">
        <w:t xml:space="preserve"> </w:t>
      </w:r>
      <w:r w:rsidRPr="00032EFD">
        <w:rPr>
          <w:rFonts w:eastAsia="Courier New"/>
          <w:i/>
          <w:lang w:bidi="ru-RU"/>
        </w:rPr>
        <w:t>Профессиональные стандарты</w:t>
      </w:r>
      <w:r w:rsidRPr="00032EFD">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AB29A8" w:rsidRPr="005E0074" w:rsidTr="005C058A">
        <w:trPr>
          <w:trHeight w:val="285"/>
        </w:trPr>
        <w:tc>
          <w:tcPr>
            <w:tcW w:w="1166" w:type="dxa"/>
            <w:vAlign w:val="center"/>
            <w:hideMark/>
          </w:tcPr>
          <w:p w:rsidR="00AB29A8" w:rsidRPr="007B7F8E" w:rsidRDefault="00AB29A8" w:rsidP="005C058A">
            <w:pPr>
              <w:jc w:val="center"/>
              <w:rPr>
                <w:color w:val="000000"/>
                <w:highlight w:val="yellow"/>
              </w:rPr>
            </w:pPr>
            <w:r>
              <w:rPr>
                <w:color w:val="000000"/>
              </w:rPr>
              <w:t>08</w:t>
            </w:r>
          </w:p>
        </w:tc>
        <w:tc>
          <w:tcPr>
            <w:tcW w:w="8405" w:type="dxa"/>
            <w:vAlign w:val="center"/>
            <w:hideMark/>
          </w:tcPr>
          <w:p w:rsidR="00AB29A8" w:rsidRPr="007B7F8E" w:rsidRDefault="00AB29A8" w:rsidP="005C058A">
            <w:pPr>
              <w:rPr>
                <w:color w:val="000000"/>
                <w:highlight w:val="yellow"/>
              </w:rPr>
            </w:pPr>
            <w:r>
              <w:rPr>
                <w:color w:val="000000"/>
              </w:rPr>
              <w:t>Финансы и экономика</w:t>
            </w:r>
          </w:p>
        </w:tc>
      </w:tr>
      <w:tr w:rsidR="00AB29A8" w:rsidRPr="005E0074" w:rsidTr="005C058A">
        <w:trPr>
          <w:trHeight w:val="285"/>
        </w:trPr>
        <w:tc>
          <w:tcPr>
            <w:tcW w:w="1166" w:type="dxa"/>
            <w:vAlign w:val="center"/>
            <w:hideMark/>
          </w:tcPr>
          <w:p w:rsidR="00AB29A8" w:rsidRPr="00D92C79" w:rsidRDefault="00AB29A8" w:rsidP="005C058A">
            <w:pPr>
              <w:jc w:val="center"/>
            </w:pPr>
            <w:r w:rsidRPr="00D92C79">
              <w:t>08.008</w:t>
            </w:r>
          </w:p>
        </w:tc>
        <w:tc>
          <w:tcPr>
            <w:tcW w:w="8405" w:type="dxa"/>
            <w:vAlign w:val="center"/>
            <w:hideMark/>
          </w:tcPr>
          <w:p w:rsidR="00AB29A8" w:rsidRPr="00A352E8" w:rsidRDefault="00AB29A8" w:rsidP="005C058A">
            <w:pPr>
              <w:rPr>
                <w:i/>
                <w:color w:val="000000"/>
              </w:rPr>
            </w:pPr>
            <w:r w:rsidRPr="00D92C79">
              <w:rPr>
                <w:i/>
                <w:color w:val="000000"/>
              </w:rPr>
              <w:t>Специалист по финансовому консультированию</w:t>
            </w:r>
          </w:p>
        </w:tc>
      </w:tr>
      <w:tr w:rsidR="00AB29A8" w:rsidRPr="005E0074" w:rsidTr="005C058A">
        <w:trPr>
          <w:trHeight w:val="285"/>
        </w:trPr>
        <w:tc>
          <w:tcPr>
            <w:tcW w:w="1166" w:type="dxa"/>
            <w:vAlign w:val="center"/>
            <w:hideMark/>
          </w:tcPr>
          <w:p w:rsidR="00AB29A8" w:rsidRPr="00D92C79" w:rsidRDefault="00AB29A8" w:rsidP="005C058A">
            <w:pPr>
              <w:jc w:val="center"/>
            </w:pPr>
            <w:r w:rsidRPr="00D92C79">
              <w:t>08.018</w:t>
            </w:r>
          </w:p>
        </w:tc>
        <w:tc>
          <w:tcPr>
            <w:tcW w:w="8405" w:type="dxa"/>
            <w:vAlign w:val="center"/>
            <w:hideMark/>
          </w:tcPr>
          <w:p w:rsidR="00AB29A8" w:rsidRPr="00A352E8" w:rsidRDefault="00AB29A8" w:rsidP="005C058A">
            <w:pPr>
              <w:rPr>
                <w:i/>
                <w:color w:val="000000"/>
              </w:rPr>
            </w:pPr>
            <w:r w:rsidRPr="006F05EB">
              <w:rPr>
                <w:i/>
                <w:color w:val="000000"/>
              </w:rPr>
              <w:t>Специалист по управлению рисками</w:t>
            </w:r>
          </w:p>
        </w:tc>
      </w:tr>
    </w:tbl>
    <w:p w:rsidR="00AB29A8" w:rsidRDefault="00AB29A8" w:rsidP="00AB29A8">
      <w:pPr>
        <w:jc w:val="both"/>
        <w:rPr>
          <w:rFonts w:eastAsia="Courier New"/>
          <w:b/>
          <w:lang w:bidi="ru-RU"/>
        </w:rPr>
      </w:pPr>
    </w:p>
    <w:p w:rsidR="00AB29A8" w:rsidRPr="009166F9" w:rsidRDefault="00AB29A8" w:rsidP="00AB29A8">
      <w:pPr>
        <w:jc w:val="both"/>
        <w:rPr>
          <w:rFonts w:eastAsia="SimSun"/>
          <w:b/>
          <w:kern w:val="2"/>
          <w:lang w:eastAsia="hi-IN" w:bidi="hi-IN"/>
        </w:rPr>
      </w:pPr>
      <w:r w:rsidRPr="00DC3644">
        <w:rPr>
          <w:i/>
        </w:rPr>
        <w:t>Типы задач профессиональной деятельности</w:t>
      </w:r>
      <w:r w:rsidRPr="00DC3644">
        <w:rPr>
          <w:b/>
        </w:rPr>
        <w:t xml:space="preserve">: </w:t>
      </w:r>
      <w:r w:rsidRPr="00A352E8">
        <w:t>аналитический</w:t>
      </w:r>
      <w:r>
        <w:t>;</w:t>
      </w:r>
      <w:r>
        <w:rPr>
          <w:b/>
        </w:rPr>
        <w:t xml:space="preserve"> </w:t>
      </w:r>
      <w:r w:rsidRPr="006F05EB">
        <w:t>научно-исследовательский</w:t>
      </w:r>
      <w:r>
        <w:t>;</w:t>
      </w:r>
      <w:r>
        <w:rPr>
          <w:b/>
        </w:rPr>
        <w:t xml:space="preserve"> </w:t>
      </w:r>
      <w:r w:rsidRPr="009166F9">
        <w:rPr>
          <w:color w:val="000000"/>
        </w:rPr>
        <w:t>организационно-управленческий</w:t>
      </w:r>
    </w:p>
    <w:p w:rsidR="00395B4F" w:rsidRPr="009166F9" w:rsidRDefault="00395B4F" w:rsidP="00395B4F">
      <w:pPr>
        <w:suppressAutoHyphens/>
        <w:jc w:val="center"/>
        <w:rPr>
          <w:rFonts w:eastAsia="SimSun"/>
          <w:b/>
          <w:kern w:val="2"/>
          <w:lang w:eastAsia="hi-IN" w:bidi="hi-IN"/>
        </w:rPr>
      </w:pPr>
    </w:p>
    <w:p w:rsidR="00395B4F" w:rsidRPr="00212AC6" w:rsidRDefault="00395B4F" w:rsidP="00395B4F">
      <w:pPr>
        <w:suppressAutoHyphens/>
        <w:jc w:val="center"/>
        <w:rPr>
          <w:rFonts w:eastAsia="SimSun"/>
          <w:b/>
          <w:kern w:val="2"/>
          <w:lang w:eastAsia="hi-IN" w:bidi="hi-IN"/>
        </w:rPr>
      </w:pPr>
      <w:r w:rsidRPr="00212AC6">
        <w:rPr>
          <w:rFonts w:eastAsia="SimSun"/>
          <w:b/>
          <w:kern w:val="2"/>
          <w:lang w:eastAsia="hi-IN" w:bidi="hi-IN"/>
        </w:rPr>
        <w:t xml:space="preserve"> Для обучающихся:</w:t>
      </w:r>
    </w:p>
    <w:p w:rsidR="00395B4F" w:rsidRPr="00AB29A8" w:rsidRDefault="00395B4F" w:rsidP="00395B4F">
      <w:pPr>
        <w:suppressAutoHyphens/>
        <w:jc w:val="center"/>
        <w:rPr>
          <w:rFonts w:eastAsia="SimSun"/>
          <w:kern w:val="2"/>
          <w:lang w:eastAsia="hi-IN" w:bidi="hi-IN"/>
        </w:rPr>
      </w:pPr>
      <w:r w:rsidRPr="00AB29A8">
        <w:rPr>
          <w:rFonts w:eastAsia="SimSun"/>
          <w:kern w:val="2"/>
          <w:lang w:eastAsia="hi-IN" w:bidi="hi-IN"/>
        </w:rPr>
        <w:t>Очной</w:t>
      </w:r>
      <w:r w:rsidR="00F57A86" w:rsidRPr="00AB29A8">
        <w:rPr>
          <w:rFonts w:eastAsia="SimSun"/>
          <w:kern w:val="2"/>
          <w:lang w:eastAsia="hi-IN" w:bidi="hi-IN"/>
        </w:rPr>
        <w:t xml:space="preserve">, </w:t>
      </w:r>
      <w:r w:rsidRPr="00AB29A8">
        <w:rPr>
          <w:rFonts w:eastAsia="SimSun"/>
          <w:kern w:val="2"/>
          <w:lang w:eastAsia="hi-IN" w:bidi="hi-IN"/>
        </w:rPr>
        <w:t>очно-заочной</w:t>
      </w:r>
      <w:r w:rsidR="00F57A86" w:rsidRPr="00AB29A8">
        <w:rPr>
          <w:rFonts w:eastAsia="SimSun"/>
          <w:kern w:val="2"/>
          <w:lang w:eastAsia="hi-IN" w:bidi="hi-IN"/>
        </w:rPr>
        <w:t xml:space="preserve">, </w:t>
      </w:r>
      <w:r w:rsidRPr="00AB29A8">
        <w:rPr>
          <w:rFonts w:eastAsia="SimSun"/>
          <w:kern w:val="2"/>
          <w:lang w:eastAsia="hi-IN" w:bidi="hi-IN"/>
        </w:rPr>
        <w:t xml:space="preserve">заочной форм обучения 2021 </w:t>
      </w:r>
      <w:r w:rsidR="00F57A86" w:rsidRPr="00AB29A8">
        <w:rPr>
          <w:rFonts w:eastAsia="SimSun"/>
          <w:kern w:val="2"/>
          <w:lang w:eastAsia="hi-IN" w:bidi="hi-IN"/>
        </w:rPr>
        <w:t>года набора</w:t>
      </w:r>
    </w:p>
    <w:p w:rsidR="00395B4F" w:rsidRPr="006A2B05" w:rsidRDefault="00395B4F" w:rsidP="00395B4F">
      <w:pPr>
        <w:suppressAutoHyphens/>
        <w:jc w:val="center"/>
        <w:rPr>
          <w:rFonts w:eastAsia="SimSun"/>
          <w:kern w:val="2"/>
          <w:lang w:eastAsia="hi-IN" w:bidi="hi-IN"/>
        </w:rPr>
      </w:pPr>
    </w:p>
    <w:p w:rsidR="00395B4F" w:rsidRPr="00212AC6" w:rsidRDefault="00395B4F" w:rsidP="00395B4F">
      <w:pPr>
        <w:suppressAutoHyphens/>
        <w:jc w:val="center"/>
        <w:rPr>
          <w:rFonts w:eastAsia="SimSun"/>
          <w:kern w:val="2"/>
          <w:lang w:eastAsia="hi-IN" w:bidi="hi-IN"/>
        </w:rPr>
      </w:pPr>
      <w:r w:rsidRPr="006A2B05">
        <w:rPr>
          <w:rFonts w:eastAsia="SimSun"/>
          <w:kern w:val="2"/>
          <w:lang w:eastAsia="hi-IN" w:bidi="hi-IN"/>
        </w:rPr>
        <w:t>на 20</w:t>
      </w:r>
      <w:r>
        <w:rPr>
          <w:rFonts w:eastAsia="SimSun"/>
          <w:kern w:val="2"/>
          <w:lang w:eastAsia="hi-IN" w:bidi="hi-IN"/>
        </w:rPr>
        <w:t>21</w:t>
      </w:r>
      <w:r w:rsidRPr="006A2B05">
        <w:rPr>
          <w:rFonts w:eastAsia="SimSun"/>
          <w:kern w:val="2"/>
          <w:lang w:eastAsia="hi-IN" w:bidi="hi-IN"/>
        </w:rPr>
        <w:t>/20</w:t>
      </w:r>
      <w:r>
        <w:rPr>
          <w:rFonts w:eastAsia="SimSun"/>
          <w:kern w:val="2"/>
          <w:lang w:eastAsia="hi-IN" w:bidi="hi-IN"/>
        </w:rPr>
        <w:t>22</w:t>
      </w:r>
      <w:r w:rsidRPr="006A2B05">
        <w:rPr>
          <w:rFonts w:eastAsia="SimSun"/>
          <w:kern w:val="2"/>
          <w:lang w:eastAsia="hi-IN" w:bidi="hi-IN"/>
        </w:rPr>
        <w:t xml:space="preserve"> учебный год</w:t>
      </w:r>
    </w:p>
    <w:p w:rsidR="00395B4F" w:rsidRPr="00212AC6" w:rsidRDefault="00395B4F" w:rsidP="00395B4F">
      <w:pPr>
        <w:suppressAutoHyphens/>
        <w:contextualSpacing/>
        <w:rPr>
          <w:rFonts w:eastAsia="SimSun"/>
          <w:kern w:val="2"/>
          <w:lang w:eastAsia="hi-IN" w:bidi="hi-IN"/>
        </w:rPr>
      </w:pPr>
    </w:p>
    <w:p w:rsidR="00974597" w:rsidRDefault="00974597" w:rsidP="00974597">
      <w:pPr>
        <w:jc w:val="center"/>
      </w:pPr>
    </w:p>
    <w:p w:rsidR="00974597" w:rsidRDefault="00974597" w:rsidP="00974597">
      <w:pPr>
        <w:jc w:val="center"/>
      </w:pPr>
    </w:p>
    <w:p w:rsidR="00AB29A8" w:rsidRPr="006A2B05" w:rsidRDefault="00974597" w:rsidP="00CD7A75">
      <w:pPr>
        <w:jc w:val="center"/>
        <w:rPr>
          <w:spacing w:val="-3"/>
          <w:lang w:eastAsia="en-US"/>
        </w:rPr>
      </w:pPr>
      <w:r w:rsidRPr="00FE1901">
        <w:t>Омск</w:t>
      </w:r>
      <w:r w:rsidR="00CD7A75">
        <w:t xml:space="preserve"> </w:t>
      </w:r>
      <w:r w:rsidRPr="00974597">
        <w:rPr>
          <w:color w:val="000000"/>
        </w:rPr>
        <w:t>2021</w:t>
      </w:r>
      <w:r w:rsidR="00692DC8" w:rsidRPr="00023FF0">
        <w:rPr>
          <w:sz w:val="28"/>
          <w:szCs w:val="28"/>
        </w:rPr>
        <w:br w:type="page"/>
      </w:r>
      <w:r w:rsidR="00AB29A8" w:rsidRPr="006A2B05">
        <w:rPr>
          <w:spacing w:val="-3"/>
          <w:lang w:eastAsia="en-US"/>
        </w:rPr>
        <w:lastRenderedPageBreak/>
        <w:t>Составител</w:t>
      </w:r>
      <w:r w:rsidR="00175AD7">
        <w:rPr>
          <w:spacing w:val="-3"/>
          <w:lang w:eastAsia="en-US"/>
        </w:rPr>
        <w:t>ь</w:t>
      </w:r>
      <w:r w:rsidR="00AB29A8" w:rsidRPr="006A2B05">
        <w:rPr>
          <w:spacing w:val="-3"/>
          <w:lang w:eastAsia="en-US"/>
        </w:rPr>
        <w:t>:</w:t>
      </w:r>
    </w:p>
    <w:p w:rsidR="00AB29A8" w:rsidRPr="006A2B05" w:rsidRDefault="00AB29A8" w:rsidP="00AB29A8">
      <w:pPr>
        <w:jc w:val="both"/>
        <w:rPr>
          <w:spacing w:val="-3"/>
          <w:lang w:eastAsia="en-US"/>
        </w:rPr>
      </w:pPr>
    </w:p>
    <w:p w:rsidR="00AB29A8" w:rsidRDefault="00AB29A8" w:rsidP="00AB29A8">
      <w:pPr>
        <w:jc w:val="both"/>
        <w:rPr>
          <w:spacing w:val="-3"/>
          <w:lang w:eastAsia="en-US"/>
        </w:rPr>
      </w:pPr>
      <w:r>
        <w:rPr>
          <w:spacing w:val="-3"/>
          <w:lang w:eastAsia="en-US"/>
        </w:rPr>
        <w:t>к</w:t>
      </w:r>
      <w:r w:rsidRPr="006A2B05">
        <w:rPr>
          <w:spacing w:val="-3"/>
          <w:lang w:eastAsia="en-US"/>
        </w:rPr>
        <w:t xml:space="preserve">.э.н, </w:t>
      </w:r>
      <w:r>
        <w:rPr>
          <w:spacing w:val="-3"/>
          <w:lang w:eastAsia="en-US"/>
        </w:rPr>
        <w:t>доцент</w:t>
      </w:r>
      <w:r w:rsidRPr="006A2B05">
        <w:rPr>
          <w:spacing w:val="-3"/>
          <w:lang w:eastAsia="en-US"/>
        </w:rPr>
        <w:t xml:space="preserve">_________________ / </w:t>
      </w:r>
      <w:r>
        <w:rPr>
          <w:spacing w:val="-3"/>
          <w:lang w:eastAsia="en-US"/>
        </w:rPr>
        <w:t xml:space="preserve">Н.О. Герасимова </w:t>
      </w:r>
      <w:r w:rsidRPr="006A2B05">
        <w:rPr>
          <w:spacing w:val="-3"/>
          <w:lang w:eastAsia="en-US"/>
        </w:rPr>
        <w:t>/</w:t>
      </w:r>
    </w:p>
    <w:p w:rsidR="00692DC8" w:rsidRPr="00023FF0" w:rsidRDefault="00692DC8" w:rsidP="00AB29A8">
      <w:pPr>
        <w:jc w:val="center"/>
        <w:rPr>
          <w:spacing w:val="-3"/>
          <w:lang w:eastAsia="en-US"/>
        </w:rPr>
      </w:pPr>
    </w:p>
    <w:p w:rsidR="00AB29A8" w:rsidRPr="006A2B05" w:rsidRDefault="00812121" w:rsidP="00AB29A8">
      <w:pPr>
        <w:jc w:val="both"/>
        <w:rPr>
          <w:spacing w:val="-3"/>
          <w:lang w:eastAsia="en-US"/>
        </w:rPr>
      </w:pPr>
      <w:r>
        <w:rPr>
          <w:spacing w:val="-3"/>
          <w:lang w:eastAsia="en-US"/>
        </w:rPr>
        <w:t>П</w:t>
      </w:r>
      <w:r w:rsidR="00692DC8" w:rsidRPr="00023FF0">
        <w:rPr>
          <w:spacing w:val="-3"/>
          <w:lang w:eastAsia="en-US"/>
        </w:rPr>
        <w:t xml:space="preserve">рограмма </w:t>
      </w:r>
      <w:r>
        <w:rPr>
          <w:spacing w:val="-3"/>
          <w:lang w:eastAsia="en-US"/>
        </w:rPr>
        <w:t>ГИА</w:t>
      </w:r>
      <w:r w:rsidR="00692DC8" w:rsidRPr="00023FF0">
        <w:rPr>
          <w:spacing w:val="-3"/>
          <w:lang w:eastAsia="en-US"/>
        </w:rPr>
        <w:t xml:space="preserve"> одобрена</w:t>
      </w:r>
      <w:r w:rsidR="00AB29A8" w:rsidRPr="006A2B05">
        <w:rPr>
          <w:spacing w:val="-3"/>
          <w:lang w:eastAsia="en-US"/>
        </w:rPr>
        <w:t xml:space="preserve"> на заседании кафедры «</w:t>
      </w:r>
      <w:r w:rsidR="00AB29A8">
        <w:rPr>
          <w:spacing w:val="-3"/>
          <w:lang w:eastAsia="en-US"/>
        </w:rPr>
        <w:t>Экономика и управление персоналом</w:t>
      </w:r>
      <w:r w:rsidR="00AB29A8" w:rsidRPr="006A2B05">
        <w:rPr>
          <w:spacing w:val="-3"/>
          <w:lang w:eastAsia="en-US"/>
        </w:rPr>
        <w:t>»</w:t>
      </w:r>
    </w:p>
    <w:p w:rsidR="00AB29A8" w:rsidRPr="00E87776" w:rsidRDefault="00AB29A8" w:rsidP="00AB29A8">
      <w:pPr>
        <w:jc w:val="both"/>
        <w:rPr>
          <w:spacing w:val="-3"/>
          <w:lang w:eastAsia="en-US"/>
        </w:rPr>
      </w:pPr>
      <w:r w:rsidRPr="00F540A4">
        <w:rPr>
          <w:spacing w:val="-3"/>
          <w:lang w:eastAsia="en-US"/>
        </w:rPr>
        <w:t>Протокол от</w:t>
      </w:r>
      <w:r>
        <w:rPr>
          <w:spacing w:val="-3"/>
          <w:lang w:eastAsia="en-US"/>
        </w:rPr>
        <w:t xml:space="preserve"> 30.08</w:t>
      </w:r>
      <w:r w:rsidRPr="00F540A4">
        <w:rPr>
          <w:spacing w:val="-3"/>
          <w:lang w:eastAsia="en-US"/>
        </w:rPr>
        <w:t xml:space="preserve"> 202</w:t>
      </w:r>
      <w:r>
        <w:rPr>
          <w:spacing w:val="-3"/>
          <w:lang w:eastAsia="en-US"/>
        </w:rPr>
        <w:t>1</w:t>
      </w:r>
      <w:r w:rsidRPr="00F540A4">
        <w:rPr>
          <w:spacing w:val="-3"/>
          <w:lang w:eastAsia="en-US"/>
        </w:rPr>
        <w:t xml:space="preserve"> г. № </w:t>
      </w:r>
      <w:r>
        <w:rPr>
          <w:spacing w:val="-3"/>
          <w:lang w:eastAsia="en-US"/>
        </w:rPr>
        <w:t>1</w:t>
      </w:r>
    </w:p>
    <w:p w:rsidR="00AB29A8" w:rsidRDefault="00AB29A8" w:rsidP="00AB29A8">
      <w:pPr>
        <w:jc w:val="both"/>
        <w:rPr>
          <w:spacing w:val="-3"/>
          <w:lang w:eastAsia="en-US"/>
        </w:rPr>
      </w:pPr>
    </w:p>
    <w:p w:rsidR="00AB29A8" w:rsidRPr="006A2B05" w:rsidRDefault="00AB29A8" w:rsidP="00AB29A8">
      <w:pPr>
        <w:jc w:val="both"/>
        <w:rPr>
          <w:spacing w:val="-3"/>
          <w:lang w:eastAsia="en-US"/>
        </w:rPr>
      </w:pPr>
    </w:p>
    <w:p w:rsidR="00AB29A8" w:rsidRPr="00F37185" w:rsidRDefault="00AB29A8" w:rsidP="00AB29A8">
      <w:pPr>
        <w:jc w:val="both"/>
        <w:rPr>
          <w:spacing w:val="-3"/>
          <w:lang w:eastAsia="en-US"/>
        </w:rPr>
      </w:pPr>
      <w:r w:rsidRPr="006A2B05">
        <w:rPr>
          <w:spacing w:val="-3"/>
          <w:lang w:eastAsia="en-US"/>
        </w:rPr>
        <w:t xml:space="preserve">Зав. кафедрой к.э.н., </w:t>
      </w:r>
      <w:r>
        <w:rPr>
          <w:spacing w:val="-3"/>
          <w:lang w:eastAsia="en-US"/>
        </w:rPr>
        <w:t>доцент</w:t>
      </w:r>
      <w:r w:rsidRPr="006A2B05">
        <w:rPr>
          <w:spacing w:val="-3"/>
          <w:lang w:eastAsia="en-US"/>
        </w:rPr>
        <w:t xml:space="preserve"> _________________ /</w:t>
      </w:r>
      <w:r w:rsidRPr="0003264E">
        <w:rPr>
          <w:spacing w:val="-3"/>
          <w:lang w:eastAsia="en-US"/>
        </w:rPr>
        <w:t xml:space="preserve"> </w:t>
      </w:r>
      <w:r>
        <w:rPr>
          <w:spacing w:val="-3"/>
          <w:lang w:eastAsia="en-US"/>
        </w:rPr>
        <w:t>С.М. Ильченко</w:t>
      </w:r>
      <w:r w:rsidRPr="006A2B05">
        <w:rPr>
          <w:spacing w:val="-3"/>
          <w:lang w:eastAsia="en-US"/>
        </w:rPr>
        <w:t xml:space="preserve"> /</w:t>
      </w:r>
    </w:p>
    <w:p w:rsidR="00AB29A8" w:rsidRDefault="00AB29A8" w:rsidP="00AB29A8">
      <w:pPr>
        <w:jc w:val="both"/>
        <w:rPr>
          <w:b/>
          <w:color w:val="1F497D"/>
        </w:rPr>
      </w:pPr>
      <w:r>
        <w:rPr>
          <w:b/>
          <w:color w:val="1F497D"/>
        </w:rPr>
        <w:br w:type="page"/>
      </w:r>
    </w:p>
    <w:p w:rsidR="00162048" w:rsidRPr="00944BCF" w:rsidRDefault="00162048" w:rsidP="00AB29A8">
      <w:pPr>
        <w:jc w:val="center"/>
        <w:rPr>
          <w:b/>
          <w:sz w:val="28"/>
          <w:szCs w:val="28"/>
          <w:lang w:val="en-US"/>
        </w:rPr>
      </w:pPr>
      <w:r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образовании в Российской Федерации»;</w:t>
      </w:r>
    </w:p>
    <w:p w:rsidR="00AB29A8" w:rsidRPr="00212AC6" w:rsidRDefault="0030668E" w:rsidP="00AB29A8">
      <w:pPr>
        <w:pStyle w:val="ConsPlusTitle"/>
        <w:numPr>
          <w:ilvl w:val="0"/>
          <w:numId w:val="31"/>
        </w:numPr>
        <w:ind w:left="0" w:firstLine="0"/>
        <w:jc w:val="both"/>
        <w:rPr>
          <w:rFonts w:ascii="Times New Roman" w:hAnsi="Times New Roman" w:cs="Times New Roman"/>
          <w:b w:val="0"/>
          <w:sz w:val="24"/>
          <w:szCs w:val="24"/>
        </w:rPr>
      </w:pPr>
      <w:r w:rsidRPr="00364B86">
        <w:rPr>
          <w:rFonts w:ascii="Times New Roman" w:hAnsi="Times New Roman" w:cs="Times New Roman"/>
          <w:b w:val="0"/>
          <w:sz w:val="24"/>
          <w:szCs w:val="24"/>
        </w:rPr>
        <w:t xml:space="preserve">- </w:t>
      </w:r>
      <w:r w:rsidR="00AB29A8" w:rsidRPr="00F6667E">
        <w:rPr>
          <w:rFonts w:ascii="Times New Roman" w:hAnsi="Times New Roman" w:cs="Times New Roman"/>
          <w:b w:val="0"/>
          <w:sz w:val="24"/>
          <w:szCs w:val="24"/>
        </w:rPr>
        <w:t xml:space="preserve">Федеральным </w:t>
      </w:r>
      <w:r w:rsidR="00AB29A8" w:rsidRPr="00394AC2">
        <w:rPr>
          <w:rFonts w:ascii="Times New Roman" w:hAnsi="Times New Roman" w:cs="Times New Roman"/>
          <w:b w:val="0"/>
          <w:sz w:val="24"/>
          <w:szCs w:val="24"/>
        </w:rPr>
        <w:t xml:space="preserve">государственным образовательным стандартом высшего образования – </w:t>
      </w:r>
      <w:r w:rsidR="00AB29A8">
        <w:rPr>
          <w:rFonts w:ascii="Times New Roman" w:hAnsi="Times New Roman" w:cs="Times New Roman"/>
          <w:b w:val="0"/>
          <w:sz w:val="24"/>
          <w:szCs w:val="24"/>
        </w:rPr>
        <w:t xml:space="preserve">магистратура </w:t>
      </w:r>
      <w:r w:rsidR="00AB29A8" w:rsidRPr="00394AC2">
        <w:rPr>
          <w:rFonts w:ascii="Times New Roman" w:hAnsi="Times New Roman" w:cs="Times New Roman"/>
          <w:b w:val="0"/>
          <w:sz w:val="24"/>
          <w:szCs w:val="24"/>
        </w:rPr>
        <w:t>по направлению подготовки</w:t>
      </w:r>
      <w:r w:rsidR="00AB29A8" w:rsidRPr="00394AC2">
        <w:rPr>
          <w:rFonts w:ascii="Times New Roman" w:hAnsi="Times New Roman" w:cs="Times New Roman"/>
          <w:b w:val="0"/>
          <w:sz w:val="24"/>
        </w:rPr>
        <w:t xml:space="preserve"> </w:t>
      </w:r>
      <w:r w:rsidR="00AB29A8" w:rsidRPr="00394AC2">
        <w:rPr>
          <w:rFonts w:ascii="Times New Roman" w:hAnsi="Times New Roman" w:cs="Times New Roman"/>
          <w:sz w:val="24"/>
        </w:rPr>
        <w:t>38.0</w:t>
      </w:r>
      <w:r w:rsidR="00AB29A8">
        <w:rPr>
          <w:rFonts w:ascii="Times New Roman" w:hAnsi="Times New Roman" w:cs="Times New Roman"/>
          <w:sz w:val="24"/>
        </w:rPr>
        <w:t>4</w:t>
      </w:r>
      <w:r w:rsidR="00AB29A8" w:rsidRPr="00394AC2">
        <w:rPr>
          <w:rFonts w:ascii="Times New Roman" w:hAnsi="Times New Roman" w:cs="Times New Roman"/>
          <w:sz w:val="24"/>
        </w:rPr>
        <w:t>.0</w:t>
      </w:r>
      <w:r w:rsidR="00AB29A8">
        <w:rPr>
          <w:rFonts w:ascii="Times New Roman" w:hAnsi="Times New Roman" w:cs="Times New Roman"/>
          <w:sz w:val="24"/>
        </w:rPr>
        <w:t>8</w:t>
      </w:r>
      <w:r w:rsidR="00AB29A8" w:rsidRPr="00394AC2">
        <w:rPr>
          <w:rFonts w:ascii="Times New Roman" w:hAnsi="Times New Roman" w:cs="Times New Roman"/>
          <w:sz w:val="24"/>
        </w:rPr>
        <w:t xml:space="preserve"> </w:t>
      </w:r>
      <w:r w:rsidR="00AB29A8">
        <w:rPr>
          <w:rFonts w:ascii="Times New Roman" w:hAnsi="Times New Roman" w:cs="Times New Roman"/>
          <w:sz w:val="24"/>
        </w:rPr>
        <w:t>Финансы и кредит</w:t>
      </w:r>
      <w:r w:rsidR="00AB29A8" w:rsidRPr="00394AC2">
        <w:rPr>
          <w:rFonts w:ascii="Times New Roman" w:hAnsi="Times New Roman" w:cs="Times New Roman"/>
          <w:b w:val="0"/>
          <w:sz w:val="24"/>
          <w:szCs w:val="24"/>
        </w:rPr>
        <w:t>, утвержденного Приказом Минобрнауки России от</w:t>
      </w:r>
      <w:r w:rsidR="00AB29A8" w:rsidRPr="00394AC2">
        <w:rPr>
          <w:rFonts w:ascii="Times New Roman" w:hAnsi="Times New Roman" w:cs="Times New Roman"/>
          <w:b w:val="0"/>
          <w:bCs w:val="0"/>
          <w:sz w:val="24"/>
          <w:szCs w:val="24"/>
        </w:rPr>
        <w:t xml:space="preserve"> </w:t>
      </w:r>
      <w:r w:rsidR="00AB29A8" w:rsidRPr="001F3AB1">
        <w:rPr>
          <w:rFonts w:ascii="Times New Roman" w:hAnsi="Times New Roman" w:cs="Times New Roman"/>
          <w:b w:val="0"/>
          <w:bCs w:val="0"/>
          <w:sz w:val="24"/>
          <w:szCs w:val="24"/>
        </w:rPr>
        <w:t>№ 9</w:t>
      </w:r>
      <w:r w:rsidR="00AB29A8">
        <w:rPr>
          <w:rFonts w:ascii="Times New Roman" w:hAnsi="Times New Roman" w:cs="Times New Roman"/>
          <w:b w:val="0"/>
          <w:bCs w:val="0"/>
          <w:sz w:val="24"/>
          <w:szCs w:val="24"/>
        </w:rPr>
        <w:t>91</w:t>
      </w:r>
      <w:r w:rsidR="00AB29A8" w:rsidRPr="001F3AB1">
        <w:rPr>
          <w:rFonts w:ascii="Times New Roman" w:hAnsi="Times New Roman" w:cs="Times New Roman"/>
          <w:b w:val="0"/>
          <w:bCs w:val="0"/>
          <w:sz w:val="24"/>
          <w:szCs w:val="24"/>
        </w:rPr>
        <w:t xml:space="preserve"> от </w:t>
      </w:r>
      <w:r w:rsidR="00AB29A8">
        <w:rPr>
          <w:rFonts w:ascii="Times New Roman" w:hAnsi="Times New Roman" w:cs="Times New Roman"/>
          <w:b w:val="0"/>
          <w:bCs w:val="0"/>
          <w:sz w:val="24"/>
          <w:szCs w:val="24"/>
        </w:rPr>
        <w:t>12</w:t>
      </w:r>
      <w:r w:rsidR="00AB29A8" w:rsidRPr="001F3AB1">
        <w:rPr>
          <w:rFonts w:ascii="Times New Roman" w:hAnsi="Times New Roman" w:cs="Times New Roman"/>
          <w:b w:val="0"/>
          <w:bCs w:val="0"/>
          <w:sz w:val="24"/>
          <w:szCs w:val="24"/>
        </w:rPr>
        <w:t xml:space="preserve">.08.2020 </w:t>
      </w:r>
      <w:r w:rsidR="00AB29A8" w:rsidRPr="00394AC2">
        <w:rPr>
          <w:rFonts w:ascii="Times New Roman" w:hAnsi="Times New Roman" w:cs="Times New Roman"/>
          <w:b w:val="0"/>
          <w:sz w:val="24"/>
          <w:szCs w:val="24"/>
        </w:rPr>
        <w:t xml:space="preserve">(зарегистрирован в Минюсте России </w:t>
      </w:r>
      <w:r w:rsidR="00AB29A8" w:rsidRPr="001F3AB1">
        <w:rPr>
          <w:rFonts w:ascii="Times New Roman" w:hAnsi="Times New Roman" w:cs="Times New Roman"/>
          <w:b w:val="0"/>
          <w:sz w:val="24"/>
          <w:szCs w:val="24"/>
        </w:rPr>
        <w:t>2</w:t>
      </w:r>
      <w:r w:rsidR="00AB29A8">
        <w:rPr>
          <w:rFonts w:ascii="Times New Roman" w:hAnsi="Times New Roman" w:cs="Times New Roman"/>
          <w:b w:val="0"/>
          <w:sz w:val="24"/>
          <w:szCs w:val="24"/>
        </w:rPr>
        <w:t>5</w:t>
      </w:r>
      <w:r w:rsidR="00AB29A8" w:rsidRPr="001F3AB1">
        <w:rPr>
          <w:rFonts w:ascii="Times New Roman" w:hAnsi="Times New Roman" w:cs="Times New Roman"/>
          <w:b w:val="0"/>
          <w:sz w:val="24"/>
          <w:szCs w:val="24"/>
        </w:rPr>
        <w:t>.08.2020 N 594</w:t>
      </w:r>
      <w:r w:rsidR="00AB29A8">
        <w:rPr>
          <w:rFonts w:ascii="Times New Roman" w:hAnsi="Times New Roman" w:cs="Times New Roman"/>
          <w:b w:val="0"/>
          <w:sz w:val="24"/>
          <w:szCs w:val="24"/>
        </w:rPr>
        <w:t>51</w:t>
      </w:r>
      <w:r w:rsidR="00AB29A8" w:rsidRPr="001F3AB1">
        <w:rPr>
          <w:rFonts w:ascii="Times New Roman" w:hAnsi="Times New Roman" w:cs="Times New Roman"/>
          <w:b w:val="0"/>
          <w:sz w:val="24"/>
          <w:szCs w:val="24"/>
        </w:rPr>
        <w:t>)</w:t>
      </w:r>
      <w:r w:rsidR="00AB29A8" w:rsidRPr="00394AC2">
        <w:rPr>
          <w:rFonts w:ascii="Times New Roman" w:hAnsi="Times New Roman" w:cs="Times New Roman"/>
          <w:b w:val="0"/>
          <w:sz w:val="24"/>
          <w:szCs w:val="24"/>
        </w:rPr>
        <w:t xml:space="preserve"> (далее - ФГОС ВО, Федеральный государственный образовательный стандарт высшего образования);</w:t>
      </w:r>
    </w:p>
    <w:p w:rsidR="00692DC8" w:rsidRPr="00364B86" w:rsidRDefault="00692DC8" w:rsidP="00F04AC3">
      <w:pPr>
        <w:ind w:firstLine="709"/>
        <w:jc w:val="both"/>
        <w:rPr>
          <w:lang w:eastAsia="en-US"/>
        </w:rPr>
      </w:pPr>
      <w:r w:rsidRPr="00364B86">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локальными нормативными актами ЧУ ОО ВО «Омская гуманитарная академия» (</w:t>
      </w:r>
      <w:r w:rsidRPr="00364B86">
        <w:rPr>
          <w:i/>
          <w:lang w:eastAsia="en-US"/>
        </w:rPr>
        <w:t>далее – Академия; ОмГА</w:t>
      </w:r>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364B86">
      <w:pPr>
        <w:ind w:firstLine="709"/>
        <w:jc w:val="both"/>
      </w:pPr>
      <w:r w:rsidRPr="00364B86">
        <w:t xml:space="preserve">- «Положением </w:t>
      </w:r>
      <w:r w:rsidR="00364B86" w:rsidRPr="00364B86">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364B86">
        <w:t xml:space="preserve">», одобренным на заседании </w:t>
      </w:r>
      <w:r w:rsidR="00364B86" w:rsidRPr="00364B86">
        <w:t>Ученого совета от 28.08.2017 (протокол заседания № 1), Студенческого совета ОмГА от 28.08.2017 (протокол заседания № 1), утвержденным приказом ректора от 28.08.2017 №37</w:t>
      </w:r>
      <w:r w:rsidRPr="00364B86">
        <w:t>;</w:t>
      </w:r>
    </w:p>
    <w:p w:rsidR="00692DC8" w:rsidRPr="00364B86" w:rsidRDefault="00692DC8" w:rsidP="00F04AC3">
      <w:pPr>
        <w:ind w:firstLine="709"/>
        <w:jc w:val="both"/>
      </w:pPr>
      <w:r w:rsidRPr="00364B86">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364B86">
        <w:t>Ученого совета от 27.03.2020 (протокол заседания № 8), Студенческого совета ОмГА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Положением о практической подготовке обучающихся</w:t>
      </w:r>
      <w:r w:rsidR="00812121" w:rsidRPr="00364B86">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364B86">
        <w:rPr>
          <w:lang w:eastAsia="en-US"/>
        </w:rPr>
        <w:t>;</w:t>
      </w:r>
    </w:p>
    <w:p w:rsidR="00692DC8" w:rsidRPr="00364B86" w:rsidRDefault="00692DC8" w:rsidP="00F04AC3">
      <w:pPr>
        <w:ind w:firstLine="709"/>
        <w:jc w:val="both"/>
      </w:pPr>
      <w:r w:rsidRPr="00364B86">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Студенческого совета ОмГА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AB29A8" w:rsidRPr="00F042A9" w:rsidRDefault="00AB29A8" w:rsidP="00AB29A8">
      <w:pPr>
        <w:numPr>
          <w:ilvl w:val="0"/>
          <w:numId w:val="32"/>
        </w:numPr>
        <w:tabs>
          <w:tab w:val="left" w:pos="0"/>
        </w:tabs>
        <w:autoSpaceDN w:val="0"/>
        <w:ind w:left="0" w:firstLine="360"/>
        <w:jc w:val="both"/>
        <w:rPr>
          <w:lang w:eastAsia="en-US"/>
        </w:rPr>
      </w:pPr>
      <w:r w:rsidRPr="00A04B9E">
        <w:rPr>
          <w:lang w:eastAsia="en-US"/>
        </w:rPr>
        <w:t xml:space="preserve">учебным планом по основной профессиональной образовательной программе высшего образования – </w:t>
      </w:r>
      <w:r>
        <w:rPr>
          <w:lang w:eastAsia="en-US"/>
        </w:rPr>
        <w:t>магистратура</w:t>
      </w:r>
      <w:r w:rsidRPr="00A04B9E">
        <w:rPr>
          <w:lang w:eastAsia="en-US"/>
        </w:rPr>
        <w:t xml:space="preserve"> </w:t>
      </w:r>
      <w:r w:rsidRPr="00A04B9E">
        <w:t xml:space="preserve">по направлению подготовки </w:t>
      </w:r>
      <w:r w:rsidRPr="00D92C79">
        <w:rPr>
          <w:b/>
        </w:rPr>
        <w:t>38.04.08 Финансы и кредит</w:t>
      </w:r>
      <w:r w:rsidRPr="00A04B9E">
        <w:t xml:space="preserve">, направленность (профиль) программы </w:t>
      </w:r>
      <w:r w:rsidRPr="00220744">
        <w:t>«</w:t>
      </w:r>
      <w:r w:rsidRPr="00D92C79">
        <w:t>Управление финансами и инвестициями</w:t>
      </w:r>
      <w:r w:rsidRPr="006F05EB">
        <w:t>»</w:t>
      </w:r>
      <w:r w:rsidRPr="00220744">
        <w:t>;</w:t>
      </w:r>
      <w:r w:rsidRPr="005703DB">
        <w:t xml:space="preserve"> </w:t>
      </w:r>
      <w:r w:rsidRPr="005703DB">
        <w:rPr>
          <w:lang w:eastAsia="en-US"/>
        </w:rPr>
        <w:t xml:space="preserve">форма обучения – </w:t>
      </w:r>
      <w:r>
        <w:t>очная/очно-</w:t>
      </w:r>
      <w:r w:rsidRPr="00F042A9">
        <w:t>заочная</w:t>
      </w:r>
      <w:r>
        <w:t>/заочная</w:t>
      </w:r>
      <w:r w:rsidRPr="005703DB">
        <w:rPr>
          <w:lang w:eastAsia="en-US"/>
        </w:rPr>
        <w:t xml:space="preserve"> на </w:t>
      </w:r>
      <w:r w:rsidRPr="005703DB">
        <w:t>202</w:t>
      </w:r>
      <w:r>
        <w:t>1</w:t>
      </w:r>
      <w:r w:rsidRPr="005703DB">
        <w:t>/202</w:t>
      </w:r>
      <w:r>
        <w:t>2</w:t>
      </w:r>
      <w:r w:rsidRPr="00F042A9">
        <w:rPr>
          <w:lang w:eastAsia="en-US"/>
        </w:rPr>
        <w:t xml:space="preserve"> учебный год,</w:t>
      </w:r>
      <w:r w:rsidRPr="00F042A9">
        <w:t xml:space="preserve"> </w:t>
      </w:r>
      <w:r w:rsidRPr="00F042A9">
        <w:rPr>
          <w:lang w:eastAsia="en-US"/>
        </w:rPr>
        <w:t xml:space="preserve">утвержденным приказом </w:t>
      </w:r>
      <w:r w:rsidRPr="00BB2736">
        <w:rPr>
          <w:lang w:eastAsia="en-US"/>
        </w:rPr>
        <w:t xml:space="preserve">ректора от </w:t>
      </w:r>
      <w:r>
        <w:rPr>
          <w:rFonts w:eastAsia="Courier New"/>
          <w:bCs/>
          <w:color w:val="000000"/>
        </w:rPr>
        <w:t>30</w:t>
      </w:r>
      <w:r w:rsidRPr="00BB2736">
        <w:rPr>
          <w:rFonts w:eastAsia="Courier New"/>
          <w:bCs/>
          <w:color w:val="000000"/>
        </w:rPr>
        <w:t>.</w:t>
      </w:r>
      <w:r>
        <w:rPr>
          <w:rFonts w:eastAsia="Courier New"/>
          <w:bCs/>
          <w:color w:val="000000"/>
        </w:rPr>
        <w:t>08</w:t>
      </w:r>
      <w:r w:rsidRPr="00BB2736">
        <w:rPr>
          <w:rFonts w:eastAsia="Courier New"/>
          <w:bCs/>
          <w:color w:val="000000"/>
        </w:rPr>
        <w:t>.202</w:t>
      </w:r>
      <w:r>
        <w:rPr>
          <w:rFonts w:eastAsia="Courier New"/>
          <w:bCs/>
          <w:color w:val="000000"/>
        </w:rPr>
        <w:t>1</w:t>
      </w:r>
      <w:r w:rsidRPr="00BB2736">
        <w:rPr>
          <w:rFonts w:eastAsia="Courier New"/>
          <w:bCs/>
          <w:color w:val="000000"/>
        </w:rPr>
        <w:t xml:space="preserve"> г. № </w:t>
      </w:r>
      <w:r>
        <w:rPr>
          <w:rFonts w:eastAsia="Courier New"/>
          <w:bCs/>
          <w:color w:val="000000"/>
        </w:rPr>
        <w:t>94</w:t>
      </w:r>
    </w:p>
    <w:p w:rsidR="00692DC8" w:rsidRPr="00F04AC3" w:rsidRDefault="00692DC8" w:rsidP="00F04AC3">
      <w:pPr>
        <w:snapToGrid w:val="0"/>
        <w:ind w:firstLine="709"/>
        <w:jc w:val="both"/>
      </w:pPr>
    </w:p>
    <w:p w:rsidR="00434047" w:rsidRPr="00364B86" w:rsidRDefault="00364B86" w:rsidP="00364B86">
      <w:pPr>
        <w:ind w:firstLine="567"/>
        <w:jc w:val="center"/>
        <w:rPr>
          <w:b/>
        </w:rPr>
      </w:pPr>
      <w:r w:rsidRPr="00364B86">
        <w:rPr>
          <w:b/>
        </w:rPr>
        <w:lastRenderedPageBreak/>
        <w:t xml:space="preserve">1. </w:t>
      </w:r>
      <w:r w:rsidR="00434047" w:rsidRPr="00364B86">
        <w:rPr>
          <w:b/>
        </w:rPr>
        <w:t>Цели и задачи государственной итоговой аттестации</w:t>
      </w:r>
    </w:p>
    <w:p w:rsidR="00434047" w:rsidRPr="00364B86" w:rsidRDefault="00434047" w:rsidP="00434047">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00AB29A8" w:rsidRPr="00A04B9E">
        <w:t xml:space="preserve">по направлению </w:t>
      </w:r>
      <w:r w:rsidR="00AB29A8" w:rsidRPr="00AB29A8">
        <w:t>подготовки 38.04.08 Финансы и кредит, направленность (профиль) программы «Управление финансами и инвестициями»</w:t>
      </w:r>
      <w:r w:rsidRPr="00AB29A8">
        <w:t>.</w:t>
      </w:r>
      <w:r w:rsidRPr="00364B86">
        <w:t xml:space="preserve"> Государственная итоговая аттестация проводится </w:t>
      </w:r>
      <w:r w:rsidRPr="00364B86">
        <w:rPr>
          <w:lang w:eastAsia="ar-SA"/>
        </w:rPr>
        <w:t>государственными экзаменационными комиссиями (ГЭК).</w:t>
      </w:r>
    </w:p>
    <w:p w:rsidR="00434047" w:rsidRPr="00364B86" w:rsidRDefault="00434047" w:rsidP="00434047">
      <w:pPr>
        <w:pStyle w:val="af4"/>
        <w:spacing w:line="240" w:lineRule="auto"/>
        <w:ind w:firstLine="567"/>
      </w:pPr>
      <w:r w:rsidRPr="00364B86">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AB29A8" w:rsidRDefault="00364B86" w:rsidP="00434047">
      <w:pPr>
        <w:ind w:firstLine="567"/>
      </w:pPr>
      <w:r w:rsidRPr="00AB29A8">
        <w:t xml:space="preserve">- </w:t>
      </w:r>
      <w:r w:rsidR="00434047" w:rsidRPr="00AB29A8">
        <w:t>решение вопроса о присвоении выпускнику квалификации «</w:t>
      </w:r>
      <w:r w:rsidR="00AB29A8" w:rsidRPr="00AB29A8">
        <w:t>Магистр</w:t>
      </w:r>
      <w:r w:rsidR="00434047" w:rsidRPr="00AB29A8">
        <w:t>»</w:t>
      </w:r>
      <w:r w:rsidR="003065F0" w:rsidRPr="00AB29A8">
        <w:t xml:space="preserve"> </w:t>
      </w:r>
      <w:r w:rsidR="00434047" w:rsidRPr="00AB29A8">
        <w:t xml:space="preserve">по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bookmarkStart w:id="0" w:name="_Toc532219011"/>
      <w:r w:rsidR="00AB29A8" w:rsidRPr="00AB29A8">
        <w:t>38.04.08 Финансы и кредит, направленность (профиль) программы «Управление финансами и инвестициями»</w:t>
      </w:r>
      <w:r w:rsidR="00AB29A8">
        <w:t>.</w:t>
      </w:r>
    </w:p>
    <w:p w:rsidR="00083819" w:rsidRPr="00364B86" w:rsidRDefault="00083819" w:rsidP="00364B86">
      <w:pPr>
        <w:jc w:val="both"/>
      </w:pPr>
      <w:r w:rsidRPr="00364B86">
        <w:t>В ходе ГИА обучающийся должен продемонстрировать сформированность следующих компетенций.</w:t>
      </w:r>
    </w:p>
    <w:p w:rsidR="00A35625" w:rsidRDefault="00A35625" w:rsidP="00A35625">
      <w:pPr>
        <w:ind w:firstLine="540"/>
        <w:jc w:val="both"/>
        <w:rPr>
          <w:b/>
        </w:rPr>
      </w:pPr>
      <w:r w:rsidRPr="00B238A3">
        <w:rPr>
          <w:b/>
        </w:rPr>
        <w:t>Универсальные компетенции выпускников и индикаторы их достижения</w:t>
      </w:r>
      <w:bookmarkEnd w:id="0"/>
    </w:p>
    <w:p w:rsidR="00612F8D" w:rsidRDefault="00612F8D" w:rsidP="00A35625">
      <w:pPr>
        <w:ind w:firstLine="540"/>
        <w:jc w:val="both"/>
        <w:rPr>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8"/>
        <w:gridCol w:w="2335"/>
        <w:gridCol w:w="1164"/>
        <w:gridCol w:w="4137"/>
      </w:tblGrid>
      <w:tr w:rsidR="00612F8D" w:rsidRPr="00612F8D" w:rsidTr="00612F8D">
        <w:tc>
          <w:tcPr>
            <w:tcW w:w="1867" w:type="dxa"/>
            <w:tcBorders>
              <w:top w:val="single" w:sz="4" w:space="0" w:color="auto"/>
              <w:left w:val="single" w:sz="4" w:space="0" w:color="auto"/>
              <w:bottom w:val="single" w:sz="4" w:space="0" w:color="auto"/>
              <w:right w:val="single" w:sz="4" w:space="0" w:color="auto"/>
            </w:tcBorders>
          </w:tcPr>
          <w:p w:rsidR="00612F8D" w:rsidRPr="00612F8D" w:rsidRDefault="00612F8D" w:rsidP="00612F8D">
            <w:pPr>
              <w:tabs>
                <w:tab w:val="left" w:pos="708"/>
              </w:tabs>
              <w:jc w:val="center"/>
              <w:rPr>
                <w:b/>
                <w:iCs/>
                <w:sz w:val="22"/>
                <w:szCs w:val="22"/>
              </w:rPr>
            </w:pPr>
            <w:r w:rsidRPr="00612F8D">
              <w:rPr>
                <w:b/>
                <w:sz w:val="22"/>
                <w:szCs w:val="22"/>
              </w:rPr>
              <w:t>Категория универсальной компетенции</w:t>
            </w:r>
          </w:p>
        </w:tc>
        <w:tc>
          <w:tcPr>
            <w:tcW w:w="2371" w:type="dxa"/>
            <w:tcBorders>
              <w:top w:val="single" w:sz="4" w:space="0" w:color="auto"/>
              <w:left w:val="single" w:sz="4" w:space="0" w:color="auto"/>
              <w:bottom w:val="single" w:sz="4" w:space="0" w:color="auto"/>
              <w:right w:val="single" w:sz="4" w:space="0" w:color="auto"/>
            </w:tcBorders>
            <w:vAlign w:val="center"/>
          </w:tcPr>
          <w:p w:rsidR="00612F8D" w:rsidRPr="00612F8D" w:rsidRDefault="00612F8D" w:rsidP="00612F8D">
            <w:pPr>
              <w:tabs>
                <w:tab w:val="left" w:pos="708"/>
              </w:tabs>
              <w:jc w:val="center"/>
              <w:rPr>
                <w:sz w:val="22"/>
                <w:szCs w:val="22"/>
                <w:lang w:eastAsia="en-US"/>
              </w:rPr>
            </w:pPr>
            <w:r w:rsidRPr="00612F8D">
              <w:rPr>
                <w:b/>
                <w:iCs/>
                <w:sz w:val="22"/>
                <w:szCs w:val="22"/>
              </w:rPr>
              <w:t xml:space="preserve">Код и наименование </w:t>
            </w:r>
            <w:r w:rsidRPr="00612F8D">
              <w:rPr>
                <w:b/>
                <w:sz w:val="22"/>
                <w:szCs w:val="22"/>
              </w:rPr>
              <w:t>универсальной компетенции</w:t>
            </w:r>
          </w:p>
        </w:tc>
        <w:tc>
          <w:tcPr>
            <w:tcW w:w="5616" w:type="dxa"/>
            <w:gridSpan w:val="2"/>
            <w:tcBorders>
              <w:top w:val="single" w:sz="4" w:space="0" w:color="auto"/>
              <w:left w:val="single" w:sz="4" w:space="0" w:color="auto"/>
              <w:bottom w:val="single" w:sz="4" w:space="0" w:color="auto"/>
              <w:right w:val="single" w:sz="4" w:space="0" w:color="auto"/>
            </w:tcBorders>
            <w:vAlign w:val="center"/>
          </w:tcPr>
          <w:p w:rsidR="00612F8D" w:rsidRPr="00612F8D" w:rsidRDefault="00612F8D" w:rsidP="00612F8D">
            <w:pPr>
              <w:tabs>
                <w:tab w:val="left" w:pos="708"/>
              </w:tabs>
              <w:jc w:val="center"/>
              <w:rPr>
                <w:sz w:val="22"/>
                <w:szCs w:val="22"/>
                <w:lang w:eastAsia="en-US"/>
              </w:rPr>
            </w:pPr>
            <w:r w:rsidRPr="00612F8D">
              <w:rPr>
                <w:b/>
                <w:iCs/>
                <w:sz w:val="22"/>
                <w:szCs w:val="22"/>
              </w:rPr>
              <w:t xml:space="preserve">Код и наименование индикатора достижения </w:t>
            </w:r>
            <w:r w:rsidRPr="00612F8D">
              <w:rPr>
                <w:b/>
                <w:sz w:val="22"/>
                <w:szCs w:val="22"/>
              </w:rPr>
              <w:t xml:space="preserve">универсальной </w:t>
            </w:r>
            <w:r w:rsidRPr="00612F8D">
              <w:rPr>
                <w:b/>
                <w:iCs/>
                <w:sz w:val="22"/>
                <w:szCs w:val="22"/>
              </w:rPr>
              <w:t>компетенции</w:t>
            </w:r>
          </w:p>
        </w:tc>
      </w:tr>
      <w:tr w:rsidR="00612F8D" w:rsidRPr="00612F8D" w:rsidTr="00612F8D">
        <w:trPr>
          <w:trHeight w:val="418"/>
        </w:trPr>
        <w:tc>
          <w:tcPr>
            <w:tcW w:w="1867" w:type="dxa"/>
            <w:vMerge w:val="restart"/>
            <w:tcBorders>
              <w:left w:val="single" w:sz="4" w:space="0" w:color="auto"/>
              <w:right w:val="single" w:sz="4" w:space="0" w:color="auto"/>
            </w:tcBorders>
            <w:vAlign w:val="center"/>
          </w:tcPr>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Системное</w:t>
            </w:r>
          </w:p>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критическое</w:t>
            </w:r>
          </w:p>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мышление</w:t>
            </w:r>
          </w:p>
          <w:p w:rsidR="00612F8D" w:rsidRPr="00612F8D" w:rsidRDefault="00612F8D" w:rsidP="00612F8D">
            <w:pPr>
              <w:tabs>
                <w:tab w:val="left" w:pos="708"/>
              </w:tabs>
              <w:rPr>
                <w:b/>
                <w:sz w:val="22"/>
                <w:szCs w:val="22"/>
                <w:lang w:eastAsia="en-US"/>
              </w:rPr>
            </w:pPr>
          </w:p>
        </w:tc>
        <w:tc>
          <w:tcPr>
            <w:tcW w:w="2371" w:type="dxa"/>
            <w:vMerge w:val="restart"/>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r w:rsidRPr="00612F8D">
              <w:rPr>
                <w:b/>
                <w:sz w:val="22"/>
                <w:szCs w:val="22"/>
                <w:lang w:eastAsia="en-US"/>
              </w:rPr>
              <w:t xml:space="preserve">УК-1 </w:t>
            </w:r>
            <w:r w:rsidRPr="00612F8D">
              <w:rPr>
                <w:sz w:val="22"/>
                <w:szCs w:val="22"/>
                <w:lang w:eastAsia="en-US"/>
              </w:rPr>
              <w:t>Способен осуществлять критический анализ проблемных ситуаций на основе системного подхода, вырабатывать стратегию действий;</w:t>
            </w:r>
          </w:p>
        </w:tc>
        <w:tc>
          <w:tcPr>
            <w:tcW w:w="1241" w:type="dxa"/>
            <w:tcBorders>
              <w:top w:val="single" w:sz="4" w:space="0" w:color="auto"/>
              <w:left w:val="single" w:sz="4" w:space="0" w:color="auto"/>
              <w:right w:val="single" w:sz="4" w:space="0" w:color="auto"/>
            </w:tcBorders>
            <w:vAlign w:val="center"/>
          </w:tcPr>
          <w:p w:rsidR="00612F8D" w:rsidRPr="00612F8D" w:rsidRDefault="00612F8D" w:rsidP="005C058A">
            <w:pPr>
              <w:tabs>
                <w:tab w:val="left" w:pos="708"/>
              </w:tabs>
              <w:rPr>
                <w:sz w:val="22"/>
                <w:szCs w:val="22"/>
                <w:lang w:eastAsia="en-US"/>
              </w:rPr>
            </w:pPr>
            <w:r w:rsidRPr="00612F8D">
              <w:rPr>
                <w:sz w:val="22"/>
                <w:szCs w:val="22"/>
                <w:lang w:eastAsia="en-US"/>
              </w:rPr>
              <w:t>УК- 1.1</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принципы и методы поиска, анализа, системного подхода и синтеза информации</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УК- 1.2</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методики разработки стратегии действий для выявления и решения проблемной ситуации, вырабатывать стратегию действий</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УК- 1.3</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анализировать проблемную ситуацию как систему, выявляя ее составляющие и связи между ними, вырабатывать стратегию действий</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УК- 1.4</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УК- 1.5</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 xml:space="preserve">владеть практическими навыками разработки и содержательной аргументации стратегии действий проблемной ситуации на основе </w:t>
            </w:r>
            <w:r w:rsidRPr="00612F8D">
              <w:rPr>
                <w:sz w:val="22"/>
                <w:szCs w:val="22"/>
              </w:rPr>
              <w:lastRenderedPageBreak/>
              <w:t>системного подхода</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УК- 1.6</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rsidR="00612F8D" w:rsidRPr="00612F8D" w:rsidTr="00612F8D">
        <w:trPr>
          <w:trHeight w:val="418"/>
        </w:trPr>
        <w:tc>
          <w:tcPr>
            <w:tcW w:w="1867" w:type="dxa"/>
            <w:vMerge w:val="restart"/>
            <w:tcBorders>
              <w:left w:val="single" w:sz="4" w:space="0" w:color="auto"/>
              <w:right w:val="single" w:sz="4" w:space="0" w:color="auto"/>
            </w:tcBorders>
            <w:vAlign w:val="center"/>
          </w:tcPr>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Разработка и</w:t>
            </w:r>
          </w:p>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реализация</w:t>
            </w:r>
          </w:p>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проектов</w:t>
            </w:r>
          </w:p>
          <w:p w:rsidR="00612F8D" w:rsidRPr="00612F8D" w:rsidRDefault="00612F8D" w:rsidP="00612F8D">
            <w:pPr>
              <w:tabs>
                <w:tab w:val="left" w:pos="708"/>
              </w:tabs>
              <w:rPr>
                <w:b/>
                <w:sz w:val="22"/>
                <w:szCs w:val="22"/>
                <w:lang w:eastAsia="en-US"/>
              </w:rPr>
            </w:pPr>
          </w:p>
        </w:tc>
        <w:tc>
          <w:tcPr>
            <w:tcW w:w="2371" w:type="dxa"/>
            <w:vMerge w:val="restart"/>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r w:rsidRPr="00612F8D">
              <w:rPr>
                <w:b/>
                <w:sz w:val="22"/>
                <w:szCs w:val="22"/>
                <w:lang w:eastAsia="en-US"/>
              </w:rPr>
              <w:t xml:space="preserve">УК-2 </w:t>
            </w:r>
            <w:r w:rsidRPr="00612F8D">
              <w:rPr>
                <w:sz w:val="22"/>
                <w:szCs w:val="22"/>
                <w:lang w:eastAsia="en-US"/>
              </w:rPr>
              <w:t>Способен управлять проектом на всех этапах его жизненного цикла;</w:t>
            </w:r>
          </w:p>
        </w:tc>
        <w:tc>
          <w:tcPr>
            <w:tcW w:w="1241" w:type="dxa"/>
            <w:tcBorders>
              <w:top w:val="single" w:sz="4" w:space="0" w:color="auto"/>
              <w:left w:val="single" w:sz="4" w:space="0" w:color="auto"/>
              <w:right w:val="single" w:sz="4" w:space="0" w:color="auto"/>
            </w:tcBorders>
            <w:vAlign w:val="center"/>
          </w:tcPr>
          <w:p w:rsidR="00612F8D" w:rsidRPr="00612F8D" w:rsidRDefault="00612F8D" w:rsidP="005C058A">
            <w:pPr>
              <w:tabs>
                <w:tab w:val="left" w:pos="708"/>
              </w:tabs>
              <w:rPr>
                <w:sz w:val="22"/>
                <w:szCs w:val="22"/>
                <w:lang w:eastAsia="en-US"/>
              </w:rPr>
            </w:pPr>
            <w:r w:rsidRPr="00612F8D">
              <w:rPr>
                <w:sz w:val="22"/>
                <w:szCs w:val="22"/>
                <w:lang w:eastAsia="en-US"/>
              </w:rPr>
              <w:t>УК- 2.1</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этапы жизненного цикла проекта</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УК- 2.2</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методы управления и оценки эффективности проекта</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УК- 2.3</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 xml:space="preserve">уметь формулировать на основе поставленной проблемы проектную задачу и способ ее решения через реализацию проектного управления  </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УК- 2.4</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УК- 2.5</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УК- 2.6</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rsidR="00612F8D" w:rsidRPr="00612F8D" w:rsidTr="00612F8D">
        <w:trPr>
          <w:trHeight w:val="418"/>
        </w:trPr>
        <w:tc>
          <w:tcPr>
            <w:tcW w:w="1867" w:type="dxa"/>
            <w:vMerge w:val="restart"/>
            <w:tcBorders>
              <w:left w:val="single" w:sz="4" w:space="0" w:color="auto"/>
              <w:right w:val="single" w:sz="4" w:space="0" w:color="auto"/>
            </w:tcBorders>
            <w:vAlign w:val="center"/>
          </w:tcPr>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Командная работа</w:t>
            </w:r>
          </w:p>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и лидерство</w:t>
            </w:r>
          </w:p>
          <w:p w:rsidR="00612F8D" w:rsidRPr="00612F8D" w:rsidRDefault="00612F8D" w:rsidP="00612F8D">
            <w:pPr>
              <w:tabs>
                <w:tab w:val="left" w:pos="708"/>
              </w:tabs>
              <w:rPr>
                <w:b/>
                <w:sz w:val="22"/>
                <w:szCs w:val="22"/>
                <w:lang w:eastAsia="en-US"/>
              </w:rPr>
            </w:pPr>
          </w:p>
        </w:tc>
        <w:tc>
          <w:tcPr>
            <w:tcW w:w="2371" w:type="dxa"/>
            <w:vMerge w:val="restart"/>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r w:rsidRPr="00612F8D">
              <w:rPr>
                <w:b/>
                <w:sz w:val="22"/>
                <w:szCs w:val="22"/>
                <w:lang w:eastAsia="en-US"/>
              </w:rPr>
              <w:t xml:space="preserve">УК-3  </w:t>
            </w:r>
            <w:r w:rsidRPr="00612F8D">
              <w:rPr>
                <w:sz w:val="22"/>
                <w:szCs w:val="22"/>
                <w:lang w:eastAsia="en-US"/>
              </w:rPr>
              <w:t>Способен организовывать и руководить работой команды, вырабатывая командную стратегию для достижения поставленной цели;</w:t>
            </w: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lang w:eastAsia="en-US"/>
              </w:rPr>
            </w:pPr>
            <w:r w:rsidRPr="00612F8D">
              <w:rPr>
                <w:sz w:val="22"/>
                <w:szCs w:val="22"/>
                <w:lang w:eastAsia="en-US"/>
              </w:rPr>
              <w:t>УК- 3.1</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методы управления и организации командной работы</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lang w:eastAsia="en-US"/>
              </w:rPr>
            </w:pPr>
            <w:r w:rsidRPr="00612F8D">
              <w:rPr>
                <w:sz w:val="22"/>
                <w:szCs w:val="22"/>
                <w:lang w:eastAsia="en-US"/>
              </w:rPr>
              <w:t>УК- 3.2</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основы стратегического планирования работы коллектива для достижения поставленной цели</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lang w:eastAsia="en-US"/>
              </w:rPr>
            </w:pPr>
            <w:r w:rsidRPr="00612F8D">
              <w:rPr>
                <w:sz w:val="22"/>
                <w:szCs w:val="22"/>
                <w:lang w:eastAsia="en-US"/>
              </w:rPr>
              <w:t>УК- 3.3</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 команды</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lang w:eastAsia="en-US"/>
              </w:rPr>
            </w:pPr>
            <w:r w:rsidRPr="00612F8D">
              <w:rPr>
                <w:sz w:val="22"/>
                <w:szCs w:val="22"/>
                <w:lang w:eastAsia="en-US"/>
              </w:rPr>
              <w:t>УК- 3.4</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организовывать дискуссии по заданной теме и обсуждение результатов работы команды с привлечением оппонентов разработанным идеям</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lang w:eastAsia="en-US"/>
              </w:rPr>
            </w:pPr>
            <w:r w:rsidRPr="00612F8D">
              <w:rPr>
                <w:sz w:val="22"/>
                <w:szCs w:val="22"/>
                <w:lang w:eastAsia="en-US"/>
              </w:rPr>
              <w:t>УК- 3.5</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владеть навыками разрешения конфликта и противоречия при деловом общении на основе учета интересов всех сторон</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lang w:eastAsia="en-US"/>
              </w:rPr>
            </w:pPr>
            <w:r w:rsidRPr="00612F8D">
              <w:rPr>
                <w:sz w:val="22"/>
                <w:szCs w:val="22"/>
                <w:lang w:eastAsia="en-US"/>
              </w:rPr>
              <w:t>УК- 3.6</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 xml:space="preserve">владеть навыками организации дискуссии по заданной теме и обсуждение результатов работы команды </w:t>
            </w:r>
            <w:r w:rsidRPr="00612F8D">
              <w:rPr>
                <w:sz w:val="22"/>
                <w:szCs w:val="22"/>
              </w:rPr>
              <w:lastRenderedPageBreak/>
              <w:t>с привлечением оппонентов разработанным идеям</w:t>
            </w:r>
          </w:p>
        </w:tc>
      </w:tr>
      <w:tr w:rsidR="00612F8D" w:rsidRPr="00612F8D" w:rsidTr="00612F8D">
        <w:trPr>
          <w:trHeight w:val="418"/>
        </w:trPr>
        <w:tc>
          <w:tcPr>
            <w:tcW w:w="1867" w:type="dxa"/>
            <w:vMerge w:val="restart"/>
            <w:tcBorders>
              <w:left w:val="single" w:sz="4" w:space="0" w:color="auto"/>
              <w:right w:val="single" w:sz="4" w:space="0" w:color="auto"/>
            </w:tcBorders>
            <w:vAlign w:val="center"/>
          </w:tcPr>
          <w:p w:rsidR="00612F8D" w:rsidRPr="00612F8D" w:rsidRDefault="00612F8D" w:rsidP="00612F8D">
            <w:pPr>
              <w:tabs>
                <w:tab w:val="left" w:pos="708"/>
              </w:tabs>
              <w:rPr>
                <w:b/>
                <w:sz w:val="22"/>
                <w:szCs w:val="22"/>
                <w:lang w:eastAsia="en-US"/>
              </w:rPr>
            </w:pPr>
            <w:r w:rsidRPr="00612F8D">
              <w:rPr>
                <w:rFonts w:ascii="YS Text" w:hAnsi="YS Text"/>
                <w:sz w:val="22"/>
                <w:szCs w:val="22"/>
                <w:shd w:val="clear" w:color="auto" w:fill="FFFFFF"/>
              </w:rPr>
              <w:lastRenderedPageBreak/>
              <w:t>Коммуникация</w:t>
            </w:r>
          </w:p>
        </w:tc>
        <w:tc>
          <w:tcPr>
            <w:tcW w:w="2371" w:type="dxa"/>
            <w:vMerge w:val="restart"/>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r w:rsidRPr="00612F8D">
              <w:rPr>
                <w:b/>
                <w:sz w:val="22"/>
                <w:szCs w:val="22"/>
                <w:lang w:eastAsia="en-US"/>
              </w:rPr>
              <w:t>УК-4</w:t>
            </w:r>
            <w:r w:rsidRPr="00612F8D">
              <w:rPr>
                <w:sz w:val="22"/>
                <w:szCs w:val="22"/>
                <w:lang w:eastAsia="en-US"/>
              </w:rPr>
              <w:t xml:space="preserve">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lang w:eastAsia="en-US"/>
              </w:rPr>
            </w:pPr>
            <w:r w:rsidRPr="00612F8D">
              <w:rPr>
                <w:sz w:val="22"/>
                <w:szCs w:val="22"/>
                <w:lang w:eastAsia="en-US"/>
              </w:rPr>
              <w:t>УК- 4.1</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современные коммуникативные технологии, в том числе на иностранном(ых) языке(ах), для академического и профессионального взаимодействия</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УК- 4.2</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 xml:space="preserve">знать основы перевода и редакции различных академических текстов (рефераты, эссе, обзоры, статьи и т.д.)  </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УК- 4.3</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устанавливать и развивать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УК- 4.4</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аргументированно и конструктивно отстаивать свои позиции и идеи в академических и профессиональных дискуссиях на государственном языке РФ и иностранном языке</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УК- 4.5</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владеть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rsidR="00612F8D" w:rsidRPr="00612F8D" w:rsidTr="00612F8D">
        <w:trPr>
          <w:trHeight w:val="418"/>
        </w:trPr>
        <w:tc>
          <w:tcPr>
            <w:tcW w:w="1867" w:type="dxa"/>
            <w:vMerge w:val="restart"/>
            <w:tcBorders>
              <w:left w:val="single" w:sz="4" w:space="0" w:color="auto"/>
              <w:right w:val="single" w:sz="4" w:space="0" w:color="auto"/>
            </w:tcBorders>
            <w:vAlign w:val="center"/>
          </w:tcPr>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Межкультурное</w:t>
            </w:r>
          </w:p>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взаимодействие</w:t>
            </w:r>
          </w:p>
          <w:p w:rsidR="00612F8D" w:rsidRPr="00612F8D" w:rsidRDefault="00612F8D" w:rsidP="00612F8D">
            <w:pPr>
              <w:tabs>
                <w:tab w:val="left" w:pos="708"/>
              </w:tabs>
              <w:rPr>
                <w:b/>
                <w:sz w:val="22"/>
                <w:szCs w:val="22"/>
                <w:lang w:eastAsia="en-US"/>
              </w:rPr>
            </w:pPr>
          </w:p>
        </w:tc>
        <w:tc>
          <w:tcPr>
            <w:tcW w:w="2371" w:type="dxa"/>
            <w:vMerge w:val="restart"/>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r w:rsidRPr="00612F8D">
              <w:rPr>
                <w:b/>
                <w:sz w:val="22"/>
                <w:szCs w:val="22"/>
                <w:lang w:eastAsia="en-US"/>
              </w:rPr>
              <w:t>УК-5</w:t>
            </w:r>
            <w:r w:rsidRPr="00612F8D">
              <w:rPr>
                <w:sz w:val="22"/>
                <w:szCs w:val="22"/>
                <w:lang w:eastAsia="en-US"/>
              </w:rPr>
              <w:t xml:space="preserve"> Способен анализировать и учитывать разнообразие культур в процессе межкультурного взаимодействия;</w:t>
            </w: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УК- 5.1</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закономерности и особенности социально-исторического развития различных культур, особенности межкультурного разнообразия общества</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УК- 5.2</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правила и технологии эффективного межкультурного взаимодействия в обществе на современном этапе, принципы соотношения общемировых и национальных культурных процессов</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УК- 5.3</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анализировать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УК- 5.4</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выстраивать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УК- 5.5</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владеть навыками создания недискриминационной среды взаимодействия при выполнении профессиональных задач</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УК- 5.6</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 xml:space="preserve">владеть методами и навыками </w:t>
            </w:r>
            <w:r w:rsidRPr="00612F8D">
              <w:rPr>
                <w:sz w:val="22"/>
                <w:szCs w:val="22"/>
              </w:rPr>
              <w:lastRenderedPageBreak/>
              <w:t>эффективного межкультурного взаимодействия</w:t>
            </w:r>
          </w:p>
        </w:tc>
      </w:tr>
      <w:tr w:rsidR="00612F8D" w:rsidRPr="00612F8D" w:rsidTr="00612F8D">
        <w:trPr>
          <w:trHeight w:val="418"/>
        </w:trPr>
        <w:tc>
          <w:tcPr>
            <w:tcW w:w="1867" w:type="dxa"/>
            <w:vMerge w:val="restart"/>
            <w:tcBorders>
              <w:left w:val="single" w:sz="4" w:space="0" w:color="auto"/>
              <w:right w:val="single" w:sz="4" w:space="0" w:color="auto"/>
            </w:tcBorders>
            <w:vAlign w:val="center"/>
          </w:tcPr>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lastRenderedPageBreak/>
              <w:t>Самоорганизация</w:t>
            </w:r>
          </w:p>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и саморазвитие</w:t>
            </w:r>
          </w:p>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(в т.ч. здоровьесбережение)</w:t>
            </w:r>
          </w:p>
          <w:p w:rsidR="00612F8D" w:rsidRPr="00612F8D" w:rsidRDefault="00612F8D" w:rsidP="00612F8D">
            <w:pPr>
              <w:tabs>
                <w:tab w:val="left" w:pos="708"/>
              </w:tabs>
              <w:rPr>
                <w:b/>
                <w:sz w:val="22"/>
                <w:szCs w:val="22"/>
                <w:lang w:eastAsia="en-US"/>
              </w:rPr>
            </w:pPr>
          </w:p>
        </w:tc>
        <w:tc>
          <w:tcPr>
            <w:tcW w:w="2371" w:type="dxa"/>
            <w:vMerge w:val="restart"/>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r w:rsidRPr="00612F8D">
              <w:rPr>
                <w:b/>
                <w:sz w:val="22"/>
                <w:szCs w:val="22"/>
                <w:lang w:eastAsia="en-US"/>
              </w:rPr>
              <w:t>УК-6</w:t>
            </w:r>
            <w:r w:rsidRPr="00612F8D">
              <w:rPr>
                <w:sz w:val="22"/>
                <w:szCs w:val="22"/>
                <w:lang w:eastAsia="en-US"/>
              </w:rPr>
              <w:t xml:space="preserve"> Способен определять и реализовывать приоритеты собственной деятельности и способы ее совершенствования на основе самооценки;</w:t>
            </w: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lang w:eastAsia="en-US"/>
              </w:rPr>
            </w:pPr>
            <w:r w:rsidRPr="00612F8D">
              <w:rPr>
                <w:sz w:val="22"/>
                <w:szCs w:val="22"/>
                <w:lang w:eastAsia="en-US"/>
              </w:rPr>
              <w:t>УК- 6.1</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основы планирования профессиональной траектории с учетом особенностей как профессиональной деятельности и требований рынка труда</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УК- 6.2</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методы самооценки и способы совершенствования профессиональной деятельности</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УК- 6.3</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оценивать свои ресурсы и их пределы (личностные, ситуативные, временные), оптимально их использует для успешного выполнения порученного задания</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УК- 6.4</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УК- 6.5</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находить и творчески использовать имеющийся опыт в соответствии с задачами саморазвития</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УК- 6.6</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владеть навыками выявления стимулов и технологиями для саморазвития</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УК- 6.7</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владеть способами достижения целей профессионального развития выстраивая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bl>
    <w:p w:rsidR="00A35625" w:rsidRPr="00FB26A5" w:rsidRDefault="00A35625" w:rsidP="00A35625">
      <w:pPr>
        <w:pStyle w:val="3"/>
        <w:rPr>
          <w:rFonts w:ascii="Times New Roman" w:hAnsi="Times New Roman"/>
          <w:sz w:val="24"/>
          <w:szCs w:val="24"/>
        </w:rPr>
      </w:pPr>
      <w:bookmarkStart w:id="1" w:name="_Toc532219012"/>
      <w:r w:rsidRPr="00FB26A5">
        <w:rPr>
          <w:rFonts w:ascii="Times New Roman" w:hAnsi="Times New Roman"/>
          <w:sz w:val="24"/>
          <w:szCs w:val="24"/>
        </w:rPr>
        <w:t>Общепрофессиональные компетенции выпускников и индикаторы их достижения</w:t>
      </w:r>
      <w:bookmarkEnd w:id="1"/>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1"/>
        <w:gridCol w:w="1542"/>
        <w:gridCol w:w="5746"/>
      </w:tblGrid>
      <w:tr w:rsidR="00612F8D" w:rsidRPr="00612F8D" w:rsidTr="00FB26A5">
        <w:tc>
          <w:tcPr>
            <w:tcW w:w="2601" w:type="dxa"/>
            <w:tcBorders>
              <w:top w:val="single" w:sz="4" w:space="0" w:color="auto"/>
              <w:left w:val="single" w:sz="4" w:space="0" w:color="auto"/>
              <w:bottom w:val="single" w:sz="4" w:space="0" w:color="auto"/>
              <w:right w:val="single" w:sz="4" w:space="0" w:color="auto"/>
            </w:tcBorders>
            <w:vAlign w:val="center"/>
          </w:tcPr>
          <w:p w:rsidR="00612F8D" w:rsidRPr="00612F8D" w:rsidRDefault="00612F8D" w:rsidP="005C058A">
            <w:pPr>
              <w:tabs>
                <w:tab w:val="left" w:pos="708"/>
              </w:tabs>
              <w:jc w:val="both"/>
              <w:rPr>
                <w:sz w:val="22"/>
                <w:szCs w:val="22"/>
                <w:lang w:eastAsia="en-US"/>
              </w:rPr>
            </w:pPr>
            <w:r w:rsidRPr="00612F8D">
              <w:rPr>
                <w:b/>
                <w:iCs/>
                <w:sz w:val="22"/>
                <w:szCs w:val="22"/>
              </w:rPr>
              <w:t>Код и наименование общепрофессиональной компетенции</w:t>
            </w:r>
          </w:p>
        </w:tc>
        <w:tc>
          <w:tcPr>
            <w:tcW w:w="7288" w:type="dxa"/>
            <w:gridSpan w:val="2"/>
            <w:tcBorders>
              <w:top w:val="single" w:sz="4" w:space="0" w:color="auto"/>
              <w:left w:val="single" w:sz="4" w:space="0" w:color="auto"/>
              <w:bottom w:val="single" w:sz="4" w:space="0" w:color="auto"/>
              <w:right w:val="single" w:sz="4" w:space="0" w:color="auto"/>
            </w:tcBorders>
            <w:vAlign w:val="center"/>
          </w:tcPr>
          <w:p w:rsidR="00612F8D" w:rsidRPr="00612F8D" w:rsidRDefault="00612F8D" w:rsidP="005C058A">
            <w:pPr>
              <w:tabs>
                <w:tab w:val="left" w:pos="708"/>
              </w:tabs>
              <w:jc w:val="both"/>
              <w:rPr>
                <w:sz w:val="22"/>
                <w:szCs w:val="22"/>
                <w:lang w:eastAsia="en-US"/>
              </w:rPr>
            </w:pPr>
            <w:r w:rsidRPr="00612F8D">
              <w:rPr>
                <w:b/>
                <w:iCs/>
                <w:sz w:val="22"/>
                <w:szCs w:val="22"/>
              </w:rPr>
              <w:t>Код и наименование индикатора достижения общепрофессиональной компетенции</w:t>
            </w:r>
          </w:p>
        </w:tc>
      </w:tr>
      <w:tr w:rsidR="009F1DDF" w:rsidRPr="00612F8D" w:rsidTr="00FB26A5">
        <w:tc>
          <w:tcPr>
            <w:tcW w:w="2601" w:type="dxa"/>
            <w:vMerge w:val="restart"/>
            <w:tcBorders>
              <w:top w:val="single" w:sz="4" w:space="0" w:color="auto"/>
              <w:left w:val="single" w:sz="4" w:space="0" w:color="auto"/>
              <w:right w:val="single" w:sz="4" w:space="0" w:color="auto"/>
            </w:tcBorders>
            <w:vAlign w:val="center"/>
          </w:tcPr>
          <w:p w:rsidR="009F1DDF" w:rsidRPr="00612F8D" w:rsidRDefault="009F1DDF" w:rsidP="005C058A">
            <w:pPr>
              <w:tabs>
                <w:tab w:val="left" w:pos="708"/>
              </w:tabs>
              <w:jc w:val="both"/>
              <w:rPr>
                <w:iCs/>
                <w:sz w:val="22"/>
                <w:szCs w:val="22"/>
              </w:rPr>
            </w:pPr>
            <w:r w:rsidRPr="00612F8D">
              <w:rPr>
                <w:b/>
                <w:iCs/>
                <w:sz w:val="22"/>
                <w:szCs w:val="22"/>
              </w:rPr>
              <w:t>ОПК-1</w:t>
            </w:r>
            <w:r>
              <w:rPr>
                <w:iCs/>
                <w:sz w:val="22"/>
                <w:szCs w:val="22"/>
              </w:rPr>
              <w:t xml:space="preserve"> </w:t>
            </w:r>
            <w:r w:rsidRPr="00612F8D">
              <w:rPr>
                <w:iCs/>
                <w:sz w:val="22"/>
                <w:szCs w:val="22"/>
              </w:rPr>
              <w:t>Способен решать практические и (или) научно-исследовательские задачи в области финансовых отношений на основе применения знаний фундаментальной экономической науки</w:t>
            </w:r>
            <w:r>
              <w:rPr>
                <w:iCs/>
                <w:sz w:val="22"/>
                <w:szCs w:val="22"/>
              </w:rPr>
              <w:t>;</w:t>
            </w:r>
          </w:p>
        </w:tc>
        <w:tc>
          <w:tcPr>
            <w:tcW w:w="1542"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sz w:val="22"/>
                <w:szCs w:val="22"/>
                <w:lang w:eastAsia="en-US"/>
              </w:rPr>
            </w:pPr>
            <w:r>
              <w:rPr>
                <w:sz w:val="22"/>
                <w:szCs w:val="22"/>
                <w:lang w:eastAsia="en-US"/>
              </w:rPr>
              <w:t>ОПК-1.1</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5C058A">
            <w:pPr>
              <w:tabs>
                <w:tab w:val="left" w:pos="708"/>
              </w:tabs>
              <w:jc w:val="both"/>
              <w:rPr>
                <w:iCs/>
                <w:sz w:val="22"/>
                <w:szCs w:val="22"/>
              </w:rPr>
            </w:pPr>
            <w:r w:rsidRPr="00612F8D">
              <w:rPr>
                <w:iCs/>
                <w:sz w:val="22"/>
                <w:szCs w:val="22"/>
              </w:rPr>
              <w:t>знать основные прикладные и фундаментальные модели финансовых отношений в различных направлениях экономической теории</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E63513">
              <w:rPr>
                <w:sz w:val="22"/>
                <w:szCs w:val="22"/>
                <w:lang w:eastAsia="en-US"/>
              </w:rPr>
              <w:t>ОПК-1.</w:t>
            </w:r>
            <w:r>
              <w:rPr>
                <w:sz w:val="22"/>
                <w:szCs w:val="22"/>
                <w:lang w:eastAsia="en-US"/>
              </w:rPr>
              <w:t>2</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знать научные подходы к решению практических и (или) научно-исследовательских задач в области финансовых отношений</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E63513">
              <w:rPr>
                <w:sz w:val="22"/>
                <w:szCs w:val="22"/>
                <w:lang w:eastAsia="en-US"/>
              </w:rPr>
              <w:t>ОПК-1.</w:t>
            </w:r>
            <w:r>
              <w:rPr>
                <w:sz w:val="22"/>
                <w:szCs w:val="22"/>
                <w:lang w:eastAsia="en-US"/>
              </w:rPr>
              <w:t>3</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уметь применять основные прикладные и фундаментальные модели при решении практических и (или) исследовательских задач</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E63513">
              <w:rPr>
                <w:sz w:val="22"/>
                <w:szCs w:val="22"/>
                <w:lang w:eastAsia="en-US"/>
              </w:rPr>
              <w:t>ОПК-1.</w:t>
            </w:r>
            <w:r>
              <w:rPr>
                <w:sz w:val="22"/>
                <w:szCs w:val="22"/>
                <w:lang w:eastAsia="en-US"/>
              </w:rPr>
              <w:t>4</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уметь применять знания научных подходов к решению практических и (или) научно-исследовательских задач в области финансовых отношений</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E63513">
              <w:rPr>
                <w:sz w:val="22"/>
                <w:szCs w:val="22"/>
                <w:lang w:eastAsia="en-US"/>
              </w:rPr>
              <w:t>ОПК-1.</w:t>
            </w:r>
            <w:r>
              <w:rPr>
                <w:sz w:val="22"/>
                <w:szCs w:val="22"/>
                <w:lang w:eastAsia="en-US"/>
              </w:rPr>
              <w:t>5</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владеть навыками применения основных прикладных и фундаментальных модели при решении практических и (или) исследовательских задач</w:t>
            </w:r>
          </w:p>
        </w:tc>
      </w:tr>
      <w:tr w:rsidR="009F1DDF" w:rsidRPr="00612F8D" w:rsidTr="00FB26A5">
        <w:tc>
          <w:tcPr>
            <w:tcW w:w="2601" w:type="dxa"/>
            <w:vMerge/>
            <w:tcBorders>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E63513">
              <w:rPr>
                <w:sz w:val="22"/>
                <w:szCs w:val="22"/>
                <w:lang w:eastAsia="en-US"/>
              </w:rPr>
              <w:t>ОПК-1.</w:t>
            </w:r>
            <w:r>
              <w:rPr>
                <w:sz w:val="22"/>
                <w:szCs w:val="22"/>
                <w:lang w:eastAsia="en-US"/>
              </w:rPr>
              <w:t>6</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владеть навыками применения знаний научных подходов к решению практических и (или) научно-исследовательских задач в области финансовых отношений</w:t>
            </w:r>
          </w:p>
        </w:tc>
      </w:tr>
      <w:tr w:rsidR="009F1DDF" w:rsidRPr="00612F8D" w:rsidTr="00FB26A5">
        <w:tc>
          <w:tcPr>
            <w:tcW w:w="2601" w:type="dxa"/>
            <w:vMerge w:val="restart"/>
            <w:tcBorders>
              <w:top w:val="single" w:sz="4" w:space="0" w:color="auto"/>
              <w:left w:val="single" w:sz="4" w:space="0" w:color="auto"/>
              <w:right w:val="single" w:sz="4" w:space="0" w:color="auto"/>
            </w:tcBorders>
            <w:vAlign w:val="center"/>
          </w:tcPr>
          <w:p w:rsidR="009F1DDF" w:rsidRPr="00612F8D" w:rsidRDefault="009F1DDF" w:rsidP="009F1DDF">
            <w:pPr>
              <w:tabs>
                <w:tab w:val="left" w:pos="709"/>
                <w:tab w:val="left" w:pos="851"/>
              </w:tabs>
              <w:rPr>
                <w:iCs/>
                <w:sz w:val="22"/>
                <w:szCs w:val="22"/>
              </w:rPr>
            </w:pPr>
            <w:r w:rsidRPr="00612F8D">
              <w:rPr>
                <w:b/>
                <w:iCs/>
                <w:sz w:val="22"/>
                <w:szCs w:val="22"/>
              </w:rPr>
              <w:t>ОПК-</w:t>
            </w:r>
            <w:r>
              <w:rPr>
                <w:b/>
                <w:iCs/>
                <w:sz w:val="22"/>
                <w:szCs w:val="22"/>
              </w:rPr>
              <w:t>2</w:t>
            </w:r>
            <w:r>
              <w:rPr>
                <w:iCs/>
                <w:sz w:val="22"/>
                <w:szCs w:val="22"/>
              </w:rPr>
              <w:t xml:space="preserve"> </w:t>
            </w:r>
            <w:r w:rsidRPr="009F1DDF">
              <w:rPr>
                <w:iCs/>
                <w:sz w:val="22"/>
                <w:szCs w:val="22"/>
              </w:rPr>
              <w:t xml:space="preserve">Способен </w:t>
            </w:r>
            <w:r w:rsidRPr="009F1DDF">
              <w:rPr>
                <w:iCs/>
                <w:sz w:val="22"/>
                <w:szCs w:val="22"/>
              </w:rPr>
              <w:lastRenderedPageBreak/>
              <w:t>применять продвинутые инструментальные методы экономического и финансового анализа в прикладных и (или) фундаментальных исследованиях в области финансовых отношений, в том числе с использованием интеллектуальных информационно-аналитических систем</w:t>
            </w:r>
            <w:r>
              <w:rPr>
                <w:iCs/>
                <w:sz w:val="22"/>
                <w:szCs w:val="22"/>
              </w:rPr>
              <w:t>;</w:t>
            </w: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E63513">
              <w:rPr>
                <w:sz w:val="22"/>
                <w:szCs w:val="22"/>
                <w:lang w:eastAsia="en-US"/>
              </w:rPr>
              <w:lastRenderedPageBreak/>
              <w:t>ОПК-</w:t>
            </w:r>
            <w:r>
              <w:rPr>
                <w:sz w:val="22"/>
                <w:szCs w:val="22"/>
                <w:lang w:eastAsia="en-US"/>
              </w:rPr>
              <w:t>2</w:t>
            </w:r>
            <w:r w:rsidRPr="00E63513">
              <w:rPr>
                <w:sz w:val="22"/>
                <w:szCs w:val="22"/>
                <w:lang w:eastAsia="en-US"/>
              </w:rPr>
              <w:t>.</w:t>
            </w:r>
            <w:r>
              <w:rPr>
                <w:sz w:val="22"/>
                <w:szCs w:val="22"/>
                <w:lang w:eastAsia="en-US"/>
              </w:rPr>
              <w:t>1</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 xml:space="preserve">знать продвинутые инструментальные методы </w:t>
            </w:r>
            <w:r w:rsidRPr="009F1DDF">
              <w:rPr>
                <w:iCs/>
                <w:sz w:val="22"/>
                <w:szCs w:val="22"/>
              </w:rPr>
              <w:lastRenderedPageBreak/>
              <w:t>экономического и финансового анализа</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7A0458">
              <w:rPr>
                <w:sz w:val="22"/>
                <w:szCs w:val="22"/>
                <w:lang w:eastAsia="en-US"/>
              </w:rPr>
              <w:t>ОПК-2.</w:t>
            </w:r>
            <w:r>
              <w:rPr>
                <w:sz w:val="22"/>
                <w:szCs w:val="22"/>
                <w:lang w:eastAsia="en-US"/>
              </w:rPr>
              <w:t>2</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знать методику применения продвинутых инструментальных методов экономического и финансового анализа в области финансовых отношений с использованием интеллектуальных информационно-аналитических систем</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7A0458">
              <w:rPr>
                <w:sz w:val="22"/>
                <w:szCs w:val="22"/>
                <w:lang w:eastAsia="en-US"/>
              </w:rPr>
              <w:t>ОПК-2.</w:t>
            </w:r>
            <w:r>
              <w:rPr>
                <w:sz w:val="22"/>
                <w:szCs w:val="22"/>
                <w:lang w:eastAsia="en-US"/>
              </w:rPr>
              <w:t>3</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уметь осуществлять отбор и анализ информации для использования в прикладных и (или) фундаментальных исследованиях</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7A0458">
              <w:rPr>
                <w:sz w:val="22"/>
                <w:szCs w:val="22"/>
                <w:lang w:eastAsia="en-US"/>
              </w:rPr>
              <w:t>ОПК-2.</w:t>
            </w:r>
            <w:r>
              <w:rPr>
                <w:sz w:val="22"/>
                <w:szCs w:val="22"/>
                <w:lang w:eastAsia="en-US"/>
              </w:rPr>
              <w:t>4</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уметь выбирать продвинутые инструментальные методы экономического и финансового анализа в прикладных и (или) фундаментальных исследованиях в области финансовых отношений с использованием интеллектуальных информационно-аналитических систем</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7A0458">
              <w:rPr>
                <w:sz w:val="22"/>
                <w:szCs w:val="22"/>
                <w:lang w:eastAsia="en-US"/>
              </w:rPr>
              <w:t>ОПК-2.</w:t>
            </w:r>
            <w:r>
              <w:rPr>
                <w:sz w:val="22"/>
                <w:szCs w:val="22"/>
                <w:lang w:eastAsia="en-US"/>
              </w:rPr>
              <w:t>5</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уметь критически оценивать эффективность продвинутых инструментальные методы экономического анализа в прикладных и (или) фундаментальных исследованиях в области финансовых отношений</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7A0458">
              <w:rPr>
                <w:sz w:val="22"/>
                <w:szCs w:val="22"/>
                <w:lang w:eastAsia="en-US"/>
              </w:rPr>
              <w:t>ОПК-2.</w:t>
            </w:r>
            <w:r>
              <w:rPr>
                <w:sz w:val="22"/>
                <w:szCs w:val="22"/>
                <w:lang w:eastAsia="en-US"/>
              </w:rPr>
              <w:t>6</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владеть навыками отбора и анализа информации для использования в прикладных и (или) фундаментальных исследованиях</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7A0458">
              <w:rPr>
                <w:sz w:val="22"/>
                <w:szCs w:val="22"/>
                <w:lang w:eastAsia="en-US"/>
              </w:rPr>
              <w:t>ОПК-2.</w:t>
            </w:r>
            <w:r>
              <w:rPr>
                <w:sz w:val="22"/>
                <w:szCs w:val="22"/>
                <w:lang w:eastAsia="en-US"/>
              </w:rPr>
              <w:t>7</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владеть навыками выбора инструментальных методов экономического и финансового анализа в прикладных и (или) фундаментальных исследованиях в области финансовых отношений с использованием интеллектуальных информационно-аналитических систем</w:t>
            </w:r>
          </w:p>
        </w:tc>
      </w:tr>
      <w:tr w:rsidR="009F1DDF" w:rsidRPr="00612F8D" w:rsidTr="00FB26A5">
        <w:tc>
          <w:tcPr>
            <w:tcW w:w="2601" w:type="dxa"/>
            <w:vMerge/>
            <w:tcBorders>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7A0458">
              <w:rPr>
                <w:sz w:val="22"/>
                <w:szCs w:val="22"/>
                <w:lang w:eastAsia="en-US"/>
              </w:rPr>
              <w:t>ОПК-2.</w:t>
            </w:r>
            <w:r>
              <w:rPr>
                <w:sz w:val="22"/>
                <w:szCs w:val="22"/>
                <w:lang w:eastAsia="en-US"/>
              </w:rPr>
              <w:t>8</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владеть навыками критической оценки эффективности, продвинутых инструментальные методы экономического и финансового анализа в прикладных и (или) фундаментальных исследованиях в области финансовых отношений</w:t>
            </w:r>
          </w:p>
        </w:tc>
      </w:tr>
      <w:tr w:rsidR="009F1DDF" w:rsidRPr="00612F8D" w:rsidTr="00FB26A5">
        <w:tc>
          <w:tcPr>
            <w:tcW w:w="2601" w:type="dxa"/>
            <w:vMerge w:val="restart"/>
            <w:tcBorders>
              <w:top w:val="single" w:sz="4" w:space="0" w:color="auto"/>
              <w:left w:val="single" w:sz="4" w:space="0" w:color="auto"/>
              <w:right w:val="single" w:sz="4" w:space="0" w:color="auto"/>
            </w:tcBorders>
            <w:vAlign w:val="center"/>
          </w:tcPr>
          <w:p w:rsidR="009F1DDF" w:rsidRPr="00612F8D" w:rsidRDefault="009F1DDF" w:rsidP="009F1DDF">
            <w:pPr>
              <w:tabs>
                <w:tab w:val="left" w:pos="708"/>
              </w:tabs>
              <w:rPr>
                <w:iCs/>
                <w:sz w:val="22"/>
                <w:szCs w:val="22"/>
              </w:rPr>
            </w:pPr>
            <w:r w:rsidRPr="00612F8D">
              <w:rPr>
                <w:b/>
                <w:iCs/>
                <w:sz w:val="22"/>
                <w:szCs w:val="22"/>
              </w:rPr>
              <w:t>ОПК-</w:t>
            </w:r>
            <w:r>
              <w:rPr>
                <w:b/>
                <w:iCs/>
                <w:sz w:val="22"/>
                <w:szCs w:val="22"/>
              </w:rPr>
              <w:t>3</w:t>
            </w:r>
            <w:r>
              <w:t xml:space="preserve"> </w:t>
            </w:r>
            <w:r w:rsidRPr="009F1DDF">
              <w:rPr>
                <w:iCs/>
                <w:sz w:val="22"/>
                <w:szCs w:val="22"/>
              </w:rPr>
              <w:t>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w:t>
            </w:r>
            <w:r>
              <w:rPr>
                <w:iCs/>
                <w:sz w:val="22"/>
                <w:szCs w:val="22"/>
              </w:rPr>
              <w:t>;</w:t>
            </w:r>
          </w:p>
        </w:tc>
        <w:tc>
          <w:tcPr>
            <w:tcW w:w="1542"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sz w:val="22"/>
                <w:szCs w:val="22"/>
                <w:lang w:eastAsia="en-US"/>
              </w:rPr>
            </w:pPr>
            <w:r w:rsidRPr="007A0458">
              <w:rPr>
                <w:sz w:val="22"/>
                <w:szCs w:val="22"/>
                <w:lang w:eastAsia="en-US"/>
              </w:rPr>
              <w:t>ОПК-</w:t>
            </w:r>
            <w:r>
              <w:rPr>
                <w:sz w:val="22"/>
                <w:szCs w:val="22"/>
                <w:lang w:eastAsia="en-US"/>
              </w:rPr>
              <w:t>3</w:t>
            </w:r>
            <w:r w:rsidRPr="007A0458">
              <w:rPr>
                <w:sz w:val="22"/>
                <w:szCs w:val="22"/>
                <w:lang w:eastAsia="en-US"/>
              </w:rPr>
              <w:t>.</w:t>
            </w:r>
            <w:r>
              <w:rPr>
                <w:sz w:val="22"/>
                <w:szCs w:val="22"/>
                <w:lang w:eastAsia="en-US"/>
              </w:rPr>
              <w:t>1</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5C058A">
            <w:pPr>
              <w:tabs>
                <w:tab w:val="left" w:pos="708"/>
              </w:tabs>
              <w:jc w:val="both"/>
              <w:rPr>
                <w:iCs/>
                <w:sz w:val="22"/>
                <w:szCs w:val="22"/>
              </w:rPr>
            </w:pPr>
            <w:r w:rsidRPr="009F1DDF">
              <w:rPr>
                <w:iCs/>
                <w:sz w:val="22"/>
                <w:szCs w:val="22"/>
              </w:rPr>
              <w:t>знать основные спорные проблемы в экономической науке</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1B7F13">
              <w:rPr>
                <w:sz w:val="22"/>
                <w:szCs w:val="22"/>
                <w:lang w:eastAsia="en-US"/>
              </w:rPr>
              <w:t>ОПК-3.</w:t>
            </w:r>
            <w:r>
              <w:rPr>
                <w:sz w:val="22"/>
                <w:szCs w:val="22"/>
                <w:lang w:eastAsia="en-US"/>
              </w:rPr>
              <w:t>2</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знать основы научных исследований</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1B7F13">
              <w:rPr>
                <w:sz w:val="22"/>
                <w:szCs w:val="22"/>
                <w:lang w:eastAsia="en-US"/>
              </w:rPr>
              <w:t>ОПК-3.</w:t>
            </w:r>
            <w:r>
              <w:rPr>
                <w:sz w:val="22"/>
                <w:szCs w:val="22"/>
                <w:lang w:eastAsia="en-US"/>
              </w:rPr>
              <w:t>3</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знать правила и методики составления исследовательских проектов в области финансов</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1B7F13">
              <w:rPr>
                <w:sz w:val="22"/>
                <w:szCs w:val="22"/>
                <w:lang w:eastAsia="en-US"/>
              </w:rPr>
              <w:t>ОПК-3.</w:t>
            </w:r>
            <w:r>
              <w:rPr>
                <w:sz w:val="22"/>
                <w:szCs w:val="22"/>
                <w:lang w:eastAsia="en-US"/>
              </w:rPr>
              <w:t>4</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уметь анализировать и критически оценивать аргументацию сторон в основных спорных проблемах в экономической науке</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1B7F13">
              <w:rPr>
                <w:sz w:val="22"/>
                <w:szCs w:val="22"/>
                <w:lang w:eastAsia="en-US"/>
              </w:rPr>
              <w:t>ОПК-3.</w:t>
            </w:r>
            <w:r>
              <w:rPr>
                <w:sz w:val="22"/>
                <w:szCs w:val="22"/>
                <w:lang w:eastAsia="en-US"/>
              </w:rPr>
              <w:t>5</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уметь применять основные методы научных исследований</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1B7F13">
              <w:rPr>
                <w:sz w:val="22"/>
                <w:szCs w:val="22"/>
                <w:lang w:eastAsia="en-US"/>
              </w:rPr>
              <w:t>ОПК-3.</w:t>
            </w:r>
            <w:r>
              <w:rPr>
                <w:sz w:val="22"/>
                <w:szCs w:val="22"/>
                <w:lang w:eastAsia="en-US"/>
              </w:rPr>
              <w:t>6</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уметь обобщать и критически оценивать результаты исследовательских проектов в области финансов</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1B7F13">
              <w:rPr>
                <w:sz w:val="22"/>
                <w:szCs w:val="22"/>
                <w:lang w:eastAsia="en-US"/>
              </w:rPr>
              <w:t>ОПК-3.</w:t>
            </w:r>
            <w:r>
              <w:rPr>
                <w:sz w:val="22"/>
                <w:szCs w:val="22"/>
                <w:lang w:eastAsia="en-US"/>
              </w:rPr>
              <w:t>7</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владеть навыками анализа и критической оценки аргументации сторон в основных спорных проблемах в экономической науке</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1B7F13">
              <w:rPr>
                <w:sz w:val="22"/>
                <w:szCs w:val="22"/>
                <w:lang w:eastAsia="en-US"/>
              </w:rPr>
              <w:t>ОПК-3.</w:t>
            </w:r>
            <w:r>
              <w:rPr>
                <w:sz w:val="22"/>
                <w:szCs w:val="22"/>
                <w:lang w:eastAsia="en-US"/>
              </w:rPr>
              <w:t>8</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владеть навыками применения основных методов научного исследования</w:t>
            </w:r>
          </w:p>
        </w:tc>
      </w:tr>
      <w:tr w:rsidR="009F1DDF" w:rsidRPr="00612F8D" w:rsidTr="00FB26A5">
        <w:tc>
          <w:tcPr>
            <w:tcW w:w="2601" w:type="dxa"/>
            <w:vMerge/>
            <w:tcBorders>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1B7F13">
              <w:rPr>
                <w:sz w:val="22"/>
                <w:szCs w:val="22"/>
                <w:lang w:eastAsia="en-US"/>
              </w:rPr>
              <w:t>ОПК-3.</w:t>
            </w:r>
            <w:r>
              <w:rPr>
                <w:sz w:val="22"/>
                <w:szCs w:val="22"/>
                <w:lang w:eastAsia="en-US"/>
              </w:rPr>
              <w:t>9</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владеть умениями обобщать и критически оценивать результаты исследовательских проектов в области финансов</w:t>
            </w:r>
          </w:p>
        </w:tc>
      </w:tr>
      <w:tr w:rsidR="00FB26A5" w:rsidRPr="00612F8D" w:rsidTr="00FB26A5">
        <w:tc>
          <w:tcPr>
            <w:tcW w:w="2601" w:type="dxa"/>
            <w:vMerge w:val="restart"/>
            <w:tcBorders>
              <w:top w:val="single" w:sz="4" w:space="0" w:color="auto"/>
              <w:left w:val="single" w:sz="4" w:space="0" w:color="auto"/>
              <w:right w:val="single" w:sz="4" w:space="0" w:color="auto"/>
            </w:tcBorders>
            <w:vAlign w:val="center"/>
          </w:tcPr>
          <w:p w:rsidR="00FB26A5" w:rsidRPr="00612F8D" w:rsidRDefault="00FB26A5" w:rsidP="009F1DDF">
            <w:pPr>
              <w:tabs>
                <w:tab w:val="left" w:pos="708"/>
              </w:tabs>
              <w:rPr>
                <w:iCs/>
                <w:sz w:val="22"/>
                <w:szCs w:val="22"/>
              </w:rPr>
            </w:pPr>
            <w:r w:rsidRPr="00612F8D">
              <w:rPr>
                <w:b/>
                <w:iCs/>
                <w:sz w:val="22"/>
                <w:szCs w:val="22"/>
              </w:rPr>
              <w:t>ОПК-</w:t>
            </w:r>
            <w:r>
              <w:rPr>
                <w:b/>
                <w:iCs/>
                <w:sz w:val="22"/>
                <w:szCs w:val="22"/>
              </w:rPr>
              <w:t xml:space="preserve">4 </w:t>
            </w:r>
            <w:r w:rsidRPr="009F1DDF">
              <w:rPr>
                <w:iCs/>
                <w:sz w:val="22"/>
                <w:szCs w:val="22"/>
              </w:rPr>
              <w:t>Способен обосновывать и принимать финансово-экономические и организационно-управленческие решения в проф</w:t>
            </w:r>
            <w:r>
              <w:rPr>
                <w:iCs/>
                <w:sz w:val="22"/>
                <w:szCs w:val="22"/>
              </w:rPr>
              <w:t xml:space="preserve">ессиональной </w:t>
            </w:r>
            <w:r>
              <w:rPr>
                <w:iCs/>
                <w:sz w:val="22"/>
                <w:szCs w:val="22"/>
              </w:rPr>
              <w:lastRenderedPageBreak/>
              <w:t>деятельности;</w:t>
            </w:r>
          </w:p>
        </w:tc>
        <w:tc>
          <w:tcPr>
            <w:tcW w:w="1542" w:type="dxa"/>
            <w:tcBorders>
              <w:top w:val="single" w:sz="4" w:space="0" w:color="auto"/>
              <w:left w:val="single" w:sz="4" w:space="0" w:color="auto"/>
              <w:bottom w:val="single" w:sz="4" w:space="0" w:color="auto"/>
              <w:right w:val="single" w:sz="4" w:space="0" w:color="auto"/>
            </w:tcBorders>
            <w:vAlign w:val="center"/>
          </w:tcPr>
          <w:p w:rsidR="00FB26A5" w:rsidRPr="00612F8D" w:rsidRDefault="00FB26A5" w:rsidP="009F1DDF">
            <w:pPr>
              <w:tabs>
                <w:tab w:val="left" w:pos="708"/>
              </w:tabs>
              <w:jc w:val="both"/>
              <w:rPr>
                <w:sz w:val="22"/>
                <w:szCs w:val="22"/>
                <w:lang w:eastAsia="en-US"/>
              </w:rPr>
            </w:pPr>
            <w:r w:rsidRPr="001B7F13">
              <w:rPr>
                <w:sz w:val="22"/>
                <w:szCs w:val="22"/>
                <w:lang w:eastAsia="en-US"/>
              </w:rPr>
              <w:lastRenderedPageBreak/>
              <w:t>ОПК-</w:t>
            </w:r>
            <w:r>
              <w:rPr>
                <w:sz w:val="22"/>
                <w:szCs w:val="22"/>
                <w:lang w:eastAsia="en-US"/>
              </w:rPr>
              <w:t>4</w:t>
            </w:r>
            <w:r w:rsidRPr="001B7F13">
              <w:rPr>
                <w:sz w:val="22"/>
                <w:szCs w:val="22"/>
                <w:lang w:eastAsia="en-US"/>
              </w:rPr>
              <w:t>.</w:t>
            </w:r>
            <w:r>
              <w:rPr>
                <w:sz w:val="22"/>
                <w:szCs w:val="22"/>
                <w:lang w:eastAsia="en-US"/>
              </w:rPr>
              <w:t>1</w:t>
            </w:r>
          </w:p>
        </w:tc>
        <w:tc>
          <w:tcPr>
            <w:tcW w:w="5746" w:type="dxa"/>
            <w:tcBorders>
              <w:top w:val="single" w:sz="4" w:space="0" w:color="auto"/>
              <w:left w:val="single" w:sz="4" w:space="0" w:color="auto"/>
              <w:bottom w:val="single" w:sz="4" w:space="0" w:color="auto"/>
              <w:right w:val="single" w:sz="4" w:space="0" w:color="auto"/>
            </w:tcBorders>
            <w:vAlign w:val="center"/>
          </w:tcPr>
          <w:p w:rsidR="00FB26A5" w:rsidRPr="00612F8D" w:rsidRDefault="00FB26A5" w:rsidP="005C058A">
            <w:pPr>
              <w:tabs>
                <w:tab w:val="left" w:pos="708"/>
              </w:tabs>
              <w:jc w:val="both"/>
              <w:rPr>
                <w:iCs/>
                <w:sz w:val="22"/>
                <w:szCs w:val="22"/>
              </w:rPr>
            </w:pPr>
            <w:r w:rsidRPr="00FB26A5">
              <w:rPr>
                <w:iCs/>
                <w:sz w:val="22"/>
                <w:szCs w:val="22"/>
              </w:rPr>
              <w:t>знать современные методы принятия и обоснования финансово-экономических и организационно-управленческих решений в профессиональной деятельности</w:t>
            </w:r>
          </w:p>
        </w:tc>
      </w:tr>
      <w:tr w:rsidR="00FB26A5" w:rsidRPr="00612F8D" w:rsidTr="00FB26A5">
        <w:tc>
          <w:tcPr>
            <w:tcW w:w="2601" w:type="dxa"/>
            <w:vMerge/>
            <w:tcBorders>
              <w:left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FB26A5" w:rsidRDefault="00FB26A5" w:rsidP="00FB26A5">
            <w:r w:rsidRPr="00B622A0">
              <w:rPr>
                <w:sz w:val="22"/>
                <w:szCs w:val="22"/>
                <w:lang w:eastAsia="en-US"/>
              </w:rPr>
              <w:t>ОПК-4.</w:t>
            </w:r>
            <w:r>
              <w:rPr>
                <w:sz w:val="22"/>
                <w:szCs w:val="22"/>
                <w:lang w:eastAsia="en-US"/>
              </w:rPr>
              <w:t>2</w:t>
            </w:r>
          </w:p>
        </w:tc>
        <w:tc>
          <w:tcPr>
            <w:tcW w:w="5746" w:type="dxa"/>
            <w:tcBorders>
              <w:top w:val="single" w:sz="4" w:space="0" w:color="auto"/>
              <w:left w:val="single" w:sz="4" w:space="0" w:color="auto"/>
              <w:bottom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r w:rsidRPr="00FB26A5">
              <w:rPr>
                <w:iCs/>
                <w:sz w:val="22"/>
                <w:szCs w:val="22"/>
              </w:rPr>
              <w:t xml:space="preserve">знать последствия принятия финансово-экономических и организационно-управленческих решений в профессиональной деятельности  </w:t>
            </w:r>
          </w:p>
        </w:tc>
      </w:tr>
      <w:tr w:rsidR="00FB26A5" w:rsidRPr="00612F8D" w:rsidTr="00FB26A5">
        <w:tc>
          <w:tcPr>
            <w:tcW w:w="2601" w:type="dxa"/>
            <w:vMerge/>
            <w:tcBorders>
              <w:left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FB26A5" w:rsidRDefault="00FB26A5" w:rsidP="00FB26A5">
            <w:r w:rsidRPr="00B622A0">
              <w:rPr>
                <w:sz w:val="22"/>
                <w:szCs w:val="22"/>
                <w:lang w:eastAsia="en-US"/>
              </w:rPr>
              <w:t>ОПК-4.</w:t>
            </w:r>
            <w:r>
              <w:rPr>
                <w:sz w:val="22"/>
                <w:szCs w:val="22"/>
                <w:lang w:eastAsia="en-US"/>
              </w:rPr>
              <w:t>3</w:t>
            </w:r>
          </w:p>
        </w:tc>
        <w:tc>
          <w:tcPr>
            <w:tcW w:w="5746" w:type="dxa"/>
            <w:tcBorders>
              <w:top w:val="single" w:sz="4" w:space="0" w:color="auto"/>
              <w:left w:val="single" w:sz="4" w:space="0" w:color="auto"/>
              <w:bottom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r w:rsidRPr="00FB26A5">
              <w:rPr>
                <w:iCs/>
                <w:sz w:val="22"/>
                <w:szCs w:val="22"/>
              </w:rPr>
              <w:t>уметь обосновывать финансово-экономические и организационно-управленческие решения в профессиональной деятельности</w:t>
            </w:r>
          </w:p>
        </w:tc>
      </w:tr>
      <w:tr w:rsidR="00FB26A5" w:rsidRPr="00612F8D" w:rsidTr="00FB26A5">
        <w:tc>
          <w:tcPr>
            <w:tcW w:w="2601" w:type="dxa"/>
            <w:vMerge/>
            <w:tcBorders>
              <w:left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FB26A5" w:rsidRDefault="00FB26A5" w:rsidP="00FB26A5">
            <w:r w:rsidRPr="00B622A0">
              <w:rPr>
                <w:sz w:val="22"/>
                <w:szCs w:val="22"/>
                <w:lang w:eastAsia="en-US"/>
              </w:rPr>
              <w:t>ОПК-4.</w:t>
            </w:r>
            <w:r>
              <w:rPr>
                <w:sz w:val="22"/>
                <w:szCs w:val="22"/>
                <w:lang w:eastAsia="en-US"/>
              </w:rPr>
              <w:t>4</w:t>
            </w:r>
          </w:p>
        </w:tc>
        <w:tc>
          <w:tcPr>
            <w:tcW w:w="5746" w:type="dxa"/>
            <w:tcBorders>
              <w:top w:val="single" w:sz="4" w:space="0" w:color="auto"/>
              <w:left w:val="single" w:sz="4" w:space="0" w:color="auto"/>
              <w:bottom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r w:rsidRPr="00FB26A5">
              <w:rPr>
                <w:iCs/>
                <w:sz w:val="22"/>
                <w:szCs w:val="22"/>
              </w:rPr>
              <w:t>уметь предвидеть последствия, принимаемых организационно-управленческих решений с использованием показателей финансово-экономической эффективности</w:t>
            </w:r>
          </w:p>
        </w:tc>
      </w:tr>
      <w:tr w:rsidR="00FB26A5" w:rsidRPr="00612F8D" w:rsidTr="00FB26A5">
        <w:tc>
          <w:tcPr>
            <w:tcW w:w="2601" w:type="dxa"/>
            <w:vMerge/>
            <w:tcBorders>
              <w:left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FB26A5" w:rsidRDefault="00FB26A5" w:rsidP="00FB26A5">
            <w:r w:rsidRPr="00B622A0">
              <w:rPr>
                <w:sz w:val="22"/>
                <w:szCs w:val="22"/>
                <w:lang w:eastAsia="en-US"/>
              </w:rPr>
              <w:t>ОПК-4.</w:t>
            </w:r>
            <w:r>
              <w:rPr>
                <w:sz w:val="22"/>
                <w:szCs w:val="22"/>
                <w:lang w:eastAsia="en-US"/>
              </w:rPr>
              <w:t>5</w:t>
            </w:r>
          </w:p>
        </w:tc>
        <w:tc>
          <w:tcPr>
            <w:tcW w:w="5746" w:type="dxa"/>
            <w:tcBorders>
              <w:top w:val="single" w:sz="4" w:space="0" w:color="auto"/>
              <w:left w:val="single" w:sz="4" w:space="0" w:color="auto"/>
              <w:bottom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r w:rsidRPr="00FB26A5">
              <w:rPr>
                <w:iCs/>
                <w:sz w:val="22"/>
                <w:szCs w:val="22"/>
              </w:rPr>
              <w:t xml:space="preserve">уметь использовать методы компенсации в принимаемых финансово-экономических и организационно-управленческих решениях в профессиональной деятельности  </w:t>
            </w:r>
          </w:p>
        </w:tc>
      </w:tr>
      <w:tr w:rsidR="00FB26A5" w:rsidRPr="00612F8D" w:rsidTr="00FB26A5">
        <w:tc>
          <w:tcPr>
            <w:tcW w:w="2601" w:type="dxa"/>
            <w:vMerge/>
            <w:tcBorders>
              <w:left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FB26A5" w:rsidRDefault="00FB26A5" w:rsidP="00FB26A5">
            <w:r w:rsidRPr="00B622A0">
              <w:rPr>
                <w:sz w:val="22"/>
                <w:szCs w:val="22"/>
                <w:lang w:eastAsia="en-US"/>
              </w:rPr>
              <w:t>ОПК-4.</w:t>
            </w:r>
            <w:r>
              <w:rPr>
                <w:sz w:val="22"/>
                <w:szCs w:val="22"/>
                <w:lang w:eastAsia="en-US"/>
              </w:rPr>
              <w:t>6</w:t>
            </w:r>
          </w:p>
        </w:tc>
        <w:tc>
          <w:tcPr>
            <w:tcW w:w="5746" w:type="dxa"/>
            <w:tcBorders>
              <w:top w:val="single" w:sz="4" w:space="0" w:color="auto"/>
              <w:left w:val="single" w:sz="4" w:space="0" w:color="auto"/>
              <w:bottom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r w:rsidRPr="00FB26A5">
              <w:rPr>
                <w:iCs/>
                <w:sz w:val="22"/>
                <w:szCs w:val="22"/>
              </w:rPr>
              <w:t xml:space="preserve">владеть навыками обоснования принимаемых финансово-экономических и организационно-управленческих решений в профессиональной деятельности  </w:t>
            </w:r>
          </w:p>
        </w:tc>
      </w:tr>
      <w:tr w:rsidR="00FB26A5" w:rsidRPr="00612F8D" w:rsidTr="00FB26A5">
        <w:tc>
          <w:tcPr>
            <w:tcW w:w="2601" w:type="dxa"/>
            <w:vMerge/>
            <w:tcBorders>
              <w:left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FB26A5" w:rsidRDefault="00FB26A5" w:rsidP="00FB26A5">
            <w:r w:rsidRPr="00B622A0">
              <w:rPr>
                <w:sz w:val="22"/>
                <w:szCs w:val="22"/>
                <w:lang w:eastAsia="en-US"/>
              </w:rPr>
              <w:t>ОПК-4.</w:t>
            </w:r>
            <w:r>
              <w:rPr>
                <w:sz w:val="22"/>
                <w:szCs w:val="22"/>
                <w:lang w:eastAsia="en-US"/>
              </w:rPr>
              <w:t>7</w:t>
            </w:r>
          </w:p>
        </w:tc>
        <w:tc>
          <w:tcPr>
            <w:tcW w:w="5746" w:type="dxa"/>
            <w:tcBorders>
              <w:top w:val="single" w:sz="4" w:space="0" w:color="auto"/>
              <w:left w:val="single" w:sz="4" w:space="0" w:color="auto"/>
              <w:bottom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r w:rsidRPr="00FB26A5">
              <w:rPr>
                <w:iCs/>
                <w:sz w:val="22"/>
                <w:szCs w:val="22"/>
              </w:rPr>
              <w:t>владеть умениями предвидения последствий принимаемых организационно-управленческих решений с использованием показателей финансово-экономической эффективности</w:t>
            </w:r>
          </w:p>
        </w:tc>
      </w:tr>
      <w:tr w:rsidR="00FB26A5" w:rsidRPr="00612F8D" w:rsidTr="00FB26A5">
        <w:tc>
          <w:tcPr>
            <w:tcW w:w="2601" w:type="dxa"/>
            <w:vMerge/>
            <w:tcBorders>
              <w:left w:val="single" w:sz="4" w:space="0" w:color="auto"/>
              <w:bottom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FB26A5" w:rsidRDefault="00FB26A5" w:rsidP="00FB26A5">
            <w:r w:rsidRPr="00B622A0">
              <w:rPr>
                <w:sz w:val="22"/>
                <w:szCs w:val="22"/>
                <w:lang w:eastAsia="en-US"/>
              </w:rPr>
              <w:t>ОПК-4.</w:t>
            </w:r>
            <w:r>
              <w:rPr>
                <w:sz w:val="22"/>
                <w:szCs w:val="22"/>
                <w:lang w:eastAsia="en-US"/>
              </w:rPr>
              <w:t>8</w:t>
            </w:r>
          </w:p>
        </w:tc>
        <w:tc>
          <w:tcPr>
            <w:tcW w:w="5746" w:type="dxa"/>
            <w:tcBorders>
              <w:top w:val="single" w:sz="4" w:space="0" w:color="auto"/>
              <w:left w:val="single" w:sz="4" w:space="0" w:color="auto"/>
              <w:bottom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r w:rsidRPr="00FB26A5">
              <w:rPr>
                <w:iCs/>
                <w:sz w:val="22"/>
                <w:szCs w:val="22"/>
              </w:rPr>
              <w:t xml:space="preserve">владеть навыками применения методов компенсации последствий, принимаемых финансово-экономических и организационно-управленческих решений в профессиональной деятельности  </w:t>
            </w:r>
          </w:p>
        </w:tc>
      </w:tr>
    </w:tbl>
    <w:p w:rsidR="00A35625" w:rsidRDefault="00A35625" w:rsidP="00A35625">
      <w:pPr>
        <w:pStyle w:val="3"/>
        <w:rPr>
          <w:rFonts w:ascii="Times New Roman" w:hAnsi="Times New Roman"/>
          <w:sz w:val="24"/>
          <w:szCs w:val="24"/>
        </w:rPr>
      </w:pPr>
      <w:r w:rsidRPr="00FB26A5">
        <w:rPr>
          <w:iCs/>
          <w:sz w:val="24"/>
          <w:szCs w:val="24"/>
        </w:rPr>
        <w:t xml:space="preserve">Профессиональные компетенции </w:t>
      </w:r>
      <w:r w:rsidRPr="00FB26A5">
        <w:rPr>
          <w:rFonts w:ascii="Times New Roman" w:hAnsi="Times New Roman"/>
          <w:sz w:val="24"/>
          <w:szCs w:val="24"/>
        </w:rPr>
        <w:t>выпускников и индикаторы их достижения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559"/>
        <w:gridCol w:w="5812"/>
      </w:tblGrid>
      <w:tr w:rsidR="00FB26A5" w:rsidRPr="008302E2" w:rsidTr="00FB26A5">
        <w:trPr>
          <w:trHeight w:val="418"/>
        </w:trPr>
        <w:tc>
          <w:tcPr>
            <w:tcW w:w="2518" w:type="dxa"/>
            <w:tcBorders>
              <w:left w:val="single" w:sz="4" w:space="0" w:color="auto"/>
              <w:right w:val="single" w:sz="4" w:space="0" w:color="auto"/>
            </w:tcBorders>
            <w:vAlign w:val="center"/>
          </w:tcPr>
          <w:p w:rsidR="00FB26A5" w:rsidRPr="00FB26A5" w:rsidRDefault="00FB26A5" w:rsidP="005C058A">
            <w:pPr>
              <w:tabs>
                <w:tab w:val="left" w:pos="708"/>
              </w:tabs>
              <w:rPr>
                <w:b/>
                <w:sz w:val="22"/>
                <w:szCs w:val="22"/>
              </w:rPr>
            </w:pPr>
            <w:r w:rsidRPr="00FB26A5">
              <w:rPr>
                <w:b/>
                <w:iCs/>
                <w:sz w:val="22"/>
                <w:szCs w:val="22"/>
              </w:rPr>
              <w:t>Код и наименование профессиональной компетенции</w:t>
            </w:r>
          </w:p>
        </w:tc>
        <w:tc>
          <w:tcPr>
            <w:tcW w:w="7371" w:type="dxa"/>
            <w:gridSpan w:val="2"/>
            <w:tcBorders>
              <w:top w:val="single" w:sz="4" w:space="0" w:color="auto"/>
              <w:left w:val="single" w:sz="4" w:space="0" w:color="auto"/>
              <w:right w:val="single" w:sz="4" w:space="0" w:color="auto"/>
            </w:tcBorders>
            <w:vAlign w:val="center"/>
          </w:tcPr>
          <w:p w:rsidR="00FB26A5" w:rsidRPr="00FB26A5" w:rsidRDefault="00FB26A5" w:rsidP="005C058A">
            <w:pPr>
              <w:jc w:val="both"/>
              <w:rPr>
                <w:sz w:val="22"/>
                <w:szCs w:val="22"/>
              </w:rPr>
            </w:pPr>
            <w:r w:rsidRPr="00FB26A5">
              <w:rPr>
                <w:b/>
                <w:iCs/>
                <w:sz w:val="22"/>
                <w:szCs w:val="22"/>
              </w:rPr>
              <w:t>Код и наименование индикатора достижения профессиональной компетенции</w:t>
            </w:r>
          </w:p>
        </w:tc>
      </w:tr>
      <w:tr w:rsidR="00FB26A5" w:rsidRPr="008302E2" w:rsidTr="00FB26A5">
        <w:trPr>
          <w:trHeight w:val="418"/>
        </w:trPr>
        <w:tc>
          <w:tcPr>
            <w:tcW w:w="2518" w:type="dxa"/>
            <w:vMerge w:val="restart"/>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r w:rsidRPr="008302E2">
              <w:rPr>
                <w:b/>
                <w:color w:val="000000"/>
                <w:sz w:val="22"/>
                <w:szCs w:val="22"/>
              </w:rPr>
              <w:t>ПК-</w:t>
            </w:r>
            <w:r>
              <w:rPr>
                <w:b/>
                <w:color w:val="000000"/>
                <w:sz w:val="22"/>
                <w:szCs w:val="22"/>
              </w:rPr>
              <w:t>1</w:t>
            </w:r>
            <w:r w:rsidRPr="008302E2">
              <w:rPr>
                <w:b/>
                <w:color w:val="000000"/>
                <w:sz w:val="22"/>
                <w:szCs w:val="22"/>
              </w:rPr>
              <w:t xml:space="preserve">  </w:t>
            </w:r>
            <w:r w:rsidRPr="0066548D">
              <w:rPr>
                <w:sz w:val="22"/>
                <w:szCs w:val="22"/>
                <w:lang w:eastAsia="en-US"/>
              </w:rPr>
              <w:t>Способен к консультированию клиентов по составлению финансового плана и формированию инвестиционного портфеля</w:t>
            </w:r>
            <w:r w:rsidRPr="008302E2">
              <w:rPr>
                <w:sz w:val="22"/>
                <w:szCs w:val="22"/>
                <w:lang w:eastAsia="en-US"/>
              </w:rPr>
              <w:t>;</w:t>
            </w:r>
          </w:p>
        </w:tc>
        <w:tc>
          <w:tcPr>
            <w:tcW w:w="1559" w:type="dxa"/>
            <w:tcBorders>
              <w:top w:val="single" w:sz="4" w:space="0" w:color="auto"/>
              <w:left w:val="single" w:sz="4" w:space="0" w:color="auto"/>
              <w:right w:val="single" w:sz="4" w:space="0" w:color="auto"/>
            </w:tcBorders>
            <w:vAlign w:val="center"/>
          </w:tcPr>
          <w:p w:rsidR="00FB26A5" w:rsidRPr="00E82934" w:rsidRDefault="00FB26A5" w:rsidP="005C058A">
            <w:pPr>
              <w:tabs>
                <w:tab w:val="left" w:pos="708"/>
              </w:tabs>
              <w:rPr>
                <w:sz w:val="22"/>
                <w:szCs w:val="22"/>
                <w:lang w:eastAsia="en-US"/>
              </w:rPr>
            </w:pPr>
            <w:r>
              <w:rPr>
                <w:sz w:val="22"/>
                <w:szCs w:val="22"/>
                <w:lang w:eastAsia="en-US"/>
              </w:rPr>
              <w:t>ПК-1.1</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знать теорию формирования стоимости денежного потока в перспективе</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2</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 xml:space="preserve">знать методы дисконтирования денежных потоков инвестиционного портфеля  </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3</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знать методы математического моделирования и количественной оптимизации денежных потоков</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4</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знать теорию финансового планирования, методики и инструментарий финансового планирования</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5</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знать природу и принципы риска финансовых продуктов, способы управления финансовым риском</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6</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знать методику финансового анализа, методы количественного и качественного анализа финансовых показателей</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7</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уметь проводить сбор информации о движении денежных потоков, интерпретировать полученные результаты</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8</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уметь применять методы математического моделирования и количественной оценки денежных потоков</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9</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уметь оценивать затраты на проведение финансовых операций</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10</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 xml:space="preserve">уметь рассчитывать величину инвестиционного портфеля, достаточную для покрытия финансовых целей участников финансового рынка  </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11</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уметь рассчитывать целевую доходность в зависимости от финансовых целей и начального капитала</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12</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уметь определять порядок проведения финансовых операций в зависимости от вида финансовых продуктов</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13</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владеть навыками исследования инвестиционного портфеля организации, методикой расчета величины портфеля достаточной для покрытия финансовых целей</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14</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владеть навыками выявления качественных и количественных свойств рисков в предполагаемых к использованию финансовых продуктах</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15</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владеть умениями формирования финансового плана и критериями мониторинга его выполнения, составлением прогнозов денежных потоков</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16</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владеть методикой оценки финансового положения участников финансового рынка</w:t>
            </w:r>
          </w:p>
        </w:tc>
      </w:tr>
      <w:tr w:rsidR="00FB26A5" w:rsidTr="00FB26A5">
        <w:trPr>
          <w:trHeight w:val="418"/>
        </w:trPr>
        <w:tc>
          <w:tcPr>
            <w:tcW w:w="2518" w:type="dxa"/>
            <w:vMerge w:val="restart"/>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r w:rsidRPr="008302E2">
              <w:rPr>
                <w:b/>
                <w:color w:val="000000"/>
                <w:sz w:val="22"/>
                <w:szCs w:val="22"/>
              </w:rPr>
              <w:t xml:space="preserve">ПК-2  </w:t>
            </w:r>
            <w:r w:rsidRPr="008302E2">
              <w:rPr>
                <w:sz w:val="22"/>
                <w:szCs w:val="22"/>
                <w:lang w:eastAsia="en-US"/>
              </w:rPr>
              <w:t>Способен к построению интегрированной системы управления рисками;</w:t>
            </w:r>
          </w:p>
        </w:tc>
        <w:tc>
          <w:tcPr>
            <w:tcW w:w="1559" w:type="dxa"/>
            <w:tcBorders>
              <w:top w:val="single" w:sz="4" w:space="0" w:color="auto"/>
              <w:left w:val="single" w:sz="4" w:space="0" w:color="auto"/>
              <w:right w:val="single" w:sz="4" w:space="0" w:color="auto"/>
            </w:tcBorders>
            <w:vAlign w:val="center"/>
          </w:tcPr>
          <w:p w:rsidR="00FB26A5" w:rsidRPr="00E82934" w:rsidRDefault="00FB26A5" w:rsidP="005C058A">
            <w:pPr>
              <w:tabs>
                <w:tab w:val="left" w:pos="708"/>
              </w:tabs>
              <w:rPr>
                <w:sz w:val="22"/>
                <w:szCs w:val="22"/>
                <w:lang w:eastAsia="en-US"/>
              </w:rPr>
            </w:pPr>
            <w:r>
              <w:rPr>
                <w:sz w:val="22"/>
                <w:szCs w:val="22"/>
                <w:lang w:eastAsia="en-US"/>
              </w:rPr>
              <w:t>ПК-2.1</w:t>
            </w:r>
          </w:p>
        </w:tc>
        <w:tc>
          <w:tcPr>
            <w:tcW w:w="5812" w:type="dxa"/>
            <w:tcBorders>
              <w:top w:val="single" w:sz="4" w:space="0" w:color="auto"/>
              <w:left w:val="single" w:sz="4" w:space="0" w:color="auto"/>
              <w:right w:val="single" w:sz="4" w:space="0" w:color="auto"/>
            </w:tcBorders>
            <w:vAlign w:val="center"/>
          </w:tcPr>
          <w:p w:rsidR="00FB26A5" w:rsidRDefault="00FB26A5" w:rsidP="005C058A">
            <w:pPr>
              <w:jc w:val="both"/>
              <w:rPr>
                <w:sz w:val="22"/>
                <w:szCs w:val="22"/>
              </w:rPr>
            </w:pPr>
            <w:r w:rsidRPr="008302E2">
              <w:rPr>
                <w:sz w:val="22"/>
                <w:szCs w:val="22"/>
              </w:rPr>
              <w:t>знать нормативное регулирование по обеспечению социальной ответственности и регулированию вопросов устойчивого развития</w:t>
            </w:r>
          </w:p>
        </w:tc>
      </w:tr>
      <w:tr w:rsidR="00FB26A5"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2</w:t>
            </w:r>
          </w:p>
        </w:tc>
        <w:tc>
          <w:tcPr>
            <w:tcW w:w="5812" w:type="dxa"/>
            <w:tcBorders>
              <w:top w:val="single" w:sz="4" w:space="0" w:color="auto"/>
              <w:left w:val="single" w:sz="4" w:space="0" w:color="auto"/>
              <w:right w:val="single" w:sz="4" w:space="0" w:color="auto"/>
            </w:tcBorders>
            <w:vAlign w:val="center"/>
          </w:tcPr>
          <w:p w:rsidR="00FB26A5" w:rsidRDefault="00FB26A5" w:rsidP="005C058A">
            <w:pPr>
              <w:jc w:val="both"/>
              <w:rPr>
                <w:sz w:val="22"/>
                <w:szCs w:val="22"/>
              </w:rPr>
            </w:pPr>
            <w:r w:rsidRPr="008302E2">
              <w:rPr>
                <w:sz w:val="22"/>
                <w:szCs w:val="22"/>
              </w:rPr>
              <w:t>знать принципы и методы обеспечения устойчивого развития организации и социальной ответственности</w:t>
            </w:r>
          </w:p>
        </w:tc>
      </w:tr>
      <w:tr w:rsidR="00FB26A5"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3</w:t>
            </w:r>
          </w:p>
        </w:tc>
        <w:tc>
          <w:tcPr>
            <w:tcW w:w="5812" w:type="dxa"/>
            <w:tcBorders>
              <w:top w:val="single" w:sz="4" w:space="0" w:color="auto"/>
              <w:left w:val="single" w:sz="4" w:space="0" w:color="auto"/>
              <w:right w:val="single" w:sz="4" w:space="0" w:color="auto"/>
            </w:tcBorders>
            <w:vAlign w:val="center"/>
          </w:tcPr>
          <w:p w:rsidR="00FB26A5" w:rsidRDefault="00FB26A5" w:rsidP="005C058A">
            <w:pPr>
              <w:jc w:val="both"/>
              <w:rPr>
                <w:sz w:val="22"/>
                <w:szCs w:val="22"/>
              </w:rPr>
            </w:pPr>
            <w:r w:rsidRPr="008302E2">
              <w:rPr>
                <w:sz w:val="22"/>
                <w:szCs w:val="22"/>
              </w:rPr>
              <w:t>знать национальные и международные стандарты, лучшие практики интегрированного управления рисками</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4</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знать методы мониторинга и оценки качества риск-менеджмента на основе системы индикаторов и их динамики</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5</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знать методы и процедуры совершенствования системы управления рисками</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6</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знать нормы профессиональной этики, корпоративного управления и корпоративной культуры</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7</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уметь адаптировать теорию и практику риск-менеджмента к условиям конкретной фирмы</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8</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уметь использовать нормативные акты по управлению рисками организации, актуализировать их с учетом изменений в бизнес-среде</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9</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уметь проводить диагностику существующей системы риск-менеджмента и разрабатывать программы по ее совершенствованию</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10</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уметь использовать информацию, полученную из внутренних и внешних источников, для составления   отчетов о финансовой деятельности организации</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11</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владеть навыками адаптации и актуализации системы управления рисками под изменения бизнес-среды</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F6E60">
              <w:rPr>
                <w:sz w:val="22"/>
                <w:szCs w:val="22"/>
                <w:lang w:eastAsia="en-US"/>
              </w:rPr>
              <w:t>ПК-2.</w:t>
            </w:r>
            <w:r>
              <w:rPr>
                <w:sz w:val="22"/>
                <w:szCs w:val="22"/>
                <w:lang w:eastAsia="en-US"/>
              </w:rPr>
              <w:t>12</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владеть навыками применения нормативных актов по управлению рисками организации в бизнес-среде</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F6E60">
              <w:rPr>
                <w:sz w:val="22"/>
                <w:szCs w:val="22"/>
                <w:lang w:eastAsia="en-US"/>
              </w:rPr>
              <w:t>ПК-2.</w:t>
            </w:r>
            <w:r>
              <w:rPr>
                <w:sz w:val="22"/>
                <w:szCs w:val="22"/>
                <w:lang w:eastAsia="en-US"/>
              </w:rPr>
              <w:t>13</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владеть навыками  организации и проведения проверок готовности организации к чрезвычайным и кризисным ситуациям современной бизнес-среды</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F6E60">
              <w:rPr>
                <w:sz w:val="22"/>
                <w:szCs w:val="22"/>
                <w:lang w:eastAsia="en-US"/>
              </w:rPr>
              <w:t>ПК-2.</w:t>
            </w:r>
            <w:r>
              <w:rPr>
                <w:sz w:val="22"/>
                <w:szCs w:val="22"/>
                <w:lang w:eastAsia="en-US"/>
              </w:rPr>
              <w:t>14</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владеть навыками диагностики системы риск-менеджмента с учетом изменений происходящих в современной бизнес-среде</w:t>
            </w:r>
          </w:p>
        </w:tc>
      </w:tr>
    </w:tbl>
    <w:p w:rsidR="00FB26A5" w:rsidRDefault="00FB26A5" w:rsidP="00FB26A5"/>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FB26A5">
      <w:pPr>
        <w:ind w:firstLine="567"/>
        <w:jc w:val="both"/>
      </w:pPr>
      <w:r w:rsidRPr="00256BE1">
        <w:t>Государственная итоговая аттестация в полном объеме относится к обязательной части (</w:t>
      </w:r>
      <w:r w:rsidR="00083819" w:rsidRPr="00083819">
        <w:t>Блок 3.</w:t>
      </w:r>
      <w:r w:rsidR="00FB26A5">
        <w:t xml:space="preserve"> </w:t>
      </w:r>
      <w:r w:rsidR="00083819" w:rsidRPr="00083819">
        <w:t>Государственная итоговая аттестация</w:t>
      </w:r>
      <w:r w:rsidRPr="00256BE1">
        <w:t xml:space="preserve">) учебного плана основной образовательной программы </w:t>
      </w:r>
      <w:r w:rsidR="00FB26A5">
        <w:t>магистратуры</w:t>
      </w:r>
      <w:r w:rsidRPr="00256BE1">
        <w:t xml:space="preserve">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квалификационной работы</w:t>
      </w:r>
      <w:r w:rsidRPr="0009359E">
        <w:t xml:space="preserve"> (ВКР).</w:t>
      </w:r>
    </w:p>
    <w:p w:rsidR="00083819" w:rsidRPr="00FB26A5" w:rsidRDefault="00B47F18" w:rsidP="00B47F18">
      <w:pPr>
        <w:ind w:firstLine="567"/>
      </w:pPr>
      <w:r w:rsidRPr="00FB26A5">
        <w:t xml:space="preserve">Общая трудоемкость ГИА составляет </w:t>
      </w:r>
      <w:r w:rsidR="00FB26A5" w:rsidRPr="00FB26A5">
        <w:t>324 часа /</w:t>
      </w:r>
      <w:r w:rsidR="00083819" w:rsidRPr="00FB26A5">
        <w:t xml:space="preserve"> </w:t>
      </w:r>
      <w:r w:rsidR="00FB26A5" w:rsidRPr="00FB26A5">
        <w:t xml:space="preserve">9 </w:t>
      </w:r>
      <w:r w:rsidRPr="00FB26A5">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lastRenderedPageBreak/>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FB26A5" w:rsidRPr="00AB29A8">
        <w:t>38.04.08 Финансы и кредит</w:t>
      </w:r>
      <w:r w:rsidR="00FB26A5">
        <w:t xml:space="preserve"> (уровень магистратуры)</w:t>
      </w:r>
      <w:r w:rsidR="00FB26A5" w:rsidRPr="00AB29A8">
        <w:t>, направленность (профиль) программы «Управление финансами и инвестициями»</w:t>
      </w:r>
      <w:r w:rsidR="00602DE3" w:rsidRPr="00F04AC3">
        <w:rPr>
          <w:b/>
        </w:rPr>
        <w:t xml:space="preserve"> </w:t>
      </w:r>
      <w:r w:rsidRPr="00256BE1">
        <w:t>представляет собой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7"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проверки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1E0903">
          <w:rPr>
            <w:rStyle w:val="a5"/>
          </w:rPr>
          <w:t>http://omga.su/sveden/files/pol_o_prav_oform.pdf).</w:t>
        </w:r>
      </w:hyperlink>
    </w:p>
    <w:p w:rsidR="00692DC8" w:rsidRPr="00F04AC3" w:rsidRDefault="00692DC8" w:rsidP="00F04AC3">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d"/>
        <w:spacing w:before="0" w:beforeAutospacing="0" w:after="0" w:afterAutospacing="0"/>
        <w:ind w:firstLine="708"/>
        <w:jc w:val="both"/>
      </w:pPr>
      <w:r w:rsidRPr="00F04AC3">
        <w:lastRenderedPageBreak/>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ad"/>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w:t>
      </w:r>
      <w:r w:rsidRPr="00F04AC3">
        <w:rPr>
          <w:rFonts w:ascii="Times New Roman" w:hAnsi="Times New Roman" w:cs="Times New Roman"/>
          <w:sz w:val="24"/>
          <w:szCs w:val="24"/>
        </w:rPr>
        <w:lastRenderedPageBreak/>
        <w:t>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04AC3" w:rsidRDefault="00692DC8" w:rsidP="00F04AC3">
      <w:pPr>
        <w:ind w:firstLine="540"/>
        <w:contextualSpacing/>
      </w:pPr>
      <w:r w:rsidRPr="00F04AC3">
        <w:t>В государственную экзаменационную комиссию до начала защиты ВКР предоставляются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r w:rsidRPr="00F04AC3">
        <w:t>ВКР_Иванов_ИИ.</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r w:rsidRPr="00F04AC3">
        <w:t>Антиплагиат_ВКР_Иванов_ИИ.</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r w:rsidRPr="00F04AC3">
        <w:t>Антиплагиат_ВКР_Иванов_ИИ.</w:t>
      </w:r>
      <w:r w:rsidRPr="00F04AC3">
        <w:rPr>
          <w:lang w:val="en-US"/>
        </w:rPr>
        <w:t>png</w:t>
      </w:r>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w:t>
      </w:r>
      <w:r w:rsidRPr="00F04AC3">
        <w:rPr>
          <w:rFonts w:ascii="Times New Roman" w:hAnsi="Times New Roman" w:cs="Times New Roman"/>
          <w:sz w:val="24"/>
          <w:szCs w:val="24"/>
        </w:rPr>
        <w:lastRenderedPageBreak/>
        <w:t xml:space="preserve">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1E0903">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темой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 xml:space="preserve">ал, выделять в этом материале главное, использовать </w:t>
      </w:r>
      <w:r w:rsidRPr="00F04AC3">
        <w:lastRenderedPageBreak/>
        <w:t>современные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Неудовлетвори-тельно</w:t>
            </w:r>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самостоятельности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lastRenderedPageBreak/>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оформления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материалов (презентации)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зован</w:t>
            </w:r>
            <w:r w:rsidRPr="00256BE1">
              <w:rPr>
                <w:sz w:val="22"/>
                <w:szCs w:val="22"/>
              </w:rPr>
              <w:t>ных источников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внедрения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могут быть использованы на предприятии, в учебном процессе</w:t>
            </w:r>
          </w:p>
        </w:tc>
        <w:tc>
          <w:tcPr>
            <w:tcW w:w="984" w:type="pct"/>
            <w:hideMark/>
          </w:tcPr>
          <w:p w:rsidR="002727F7" w:rsidRPr="00256BE1" w:rsidRDefault="002727F7" w:rsidP="00BC6585">
            <w:pPr>
              <w:autoSpaceDE w:val="0"/>
              <w:autoSpaceDN w:val="0"/>
              <w:adjustRightInd w:val="0"/>
              <w:spacing w:line="274" w:lineRule="exact"/>
              <w:ind w:left="5" w:hanging="5"/>
              <w:rPr>
                <w:sz w:val="22"/>
                <w:szCs w:val="22"/>
              </w:rPr>
            </w:pPr>
            <w:r w:rsidRPr="00256BE1">
              <w:rPr>
                <w:sz w:val="22"/>
                <w:szCs w:val="22"/>
              </w:rPr>
              <w:t>Результаты ВКР соответствуют требованиям, предъявляемым к работам и достаточны для 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не представляют значимость и ценность, не имеют возможность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F04AC3">
      <w:pPr>
        <w:shd w:val="clear" w:color="auto" w:fill="FFFFFF"/>
        <w:ind w:left="709"/>
        <w:jc w:val="center"/>
        <w:outlineLvl w:val="1"/>
        <w:rPr>
          <w:b/>
        </w:rPr>
      </w:pPr>
      <w:r w:rsidRPr="00F04AC3">
        <w:rPr>
          <w:b/>
        </w:rPr>
        <w:t>Основная литература</w:t>
      </w:r>
    </w:p>
    <w:p w:rsidR="00FB26A5" w:rsidRPr="003967B8" w:rsidRDefault="00FB26A5" w:rsidP="00FB26A5">
      <w:pPr>
        <w:tabs>
          <w:tab w:val="left" w:pos="406"/>
        </w:tabs>
        <w:jc w:val="both"/>
        <w:rPr>
          <w:b/>
          <w:bCs/>
          <w:i/>
        </w:rPr>
      </w:pPr>
    </w:p>
    <w:p w:rsidR="00FB26A5" w:rsidRPr="00250A05" w:rsidRDefault="00FB26A5" w:rsidP="00FB26A5">
      <w:pPr>
        <w:numPr>
          <w:ilvl w:val="0"/>
          <w:numId w:val="34"/>
        </w:numPr>
        <w:tabs>
          <w:tab w:val="left" w:pos="567"/>
        </w:tabs>
        <w:ind w:left="0" w:firstLine="0"/>
        <w:jc w:val="both"/>
        <w:rPr>
          <w:b/>
          <w:bCs/>
        </w:rPr>
      </w:pPr>
      <w:r w:rsidRPr="00250A05">
        <w:rPr>
          <w:iCs/>
          <w:color w:val="000000"/>
          <w:shd w:val="clear" w:color="auto" w:fill="FFFFFF"/>
        </w:rPr>
        <w:t>Борисова, О. В. </w:t>
      </w:r>
      <w:r w:rsidRPr="00250A05">
        <w:rPr>
          <w:color w:val="000000"/>
          <w:shd w:val="clear" w:color="auto" w:fill="FFFFFF"/>
        </w:rPr>
        <w:t xml:space="preserve"> Инвестиции в 2 т. Т. 1. Инвестиционный анализ : учебник и практикум для вузов / О. В. Борисова, Н. И. Малых, Л. В. Овешникова. — Москва : Издательство </w:t>
      </w:r>
      <w:r w:rsidRPr="00250A05">
        <w:rPr>
          <w:color w:val="000000"/>
          <w:shd w:val="clear" w:color="auto" w:fill="FFFFFF"/>
        </w:rPr>
        <w:lastRenderedPageBreak/>
        <w:t>Юрайт, 2021. — 218 с. — (Высшее образование). — ISBN 978-5-534-01718-2. — Текст : электронный // Образовательная платформа Юрайт [сайт]. — URL: </w:t>
      </w:r>
      <w:hyperlink r:id="rId11" w:history="1">
        <w:r w:rsidR="001E0903">
          <w:rPr>
            <w:rStyle w:val="a5"/>
            <w:shd w:val="clear" w:color="auto" w:fill="FFFFFF"/>
          </w:rPr>
          <w:t>https://urait.ru/bcode/469191</w:t>
        </w:r>
      </w:hyperlink>
    </w:p>
    <w:p w:rsidR="00FB26A5" w:rsidRPr="00AF1887" w:rsidRDefault="00FB26A5" w:rsidP="00FB26A5">
      <w:pPr>
        <w:numPr>
          <w:ilvl w:val="0"/>
          <w:numId w:val="34"/>
        </w:numPr>
        <w:tabs>
          <w:tab w:val="left" w:pos="709"/>
        </w:tabs>
        <w:ind w:left="0" w:firstLine="0"/>
        <w:jc w:val="both"/>
        <w:rPr>
          <w:b/>
          <w:bCs/>
        </w:rPr>
      </w:pPr>
      <w:r w:rsidRPr="00AF1887">
        <w:rPr>
          <w:iCs/>
          <w:color w:val="000000"/>
          <w:shd w:val="clear" w:color="auto" w:fill="FFFFFF"/>
        </w:rPr>
        <w:t>Борисова, О. В. </w:t>
      </w:r>
      <w:r w:rsidRPr="00AF1887">
        <w:rPr>
          <w:color w:val="000000"/>
          <w:shd w:val="clear" w:color="auto" w:fill="FFFFFF"/>
        </w:rPr>
        <w:t> Инвестиции в 2 т. Т. 2. Инвестиционный менеджмент : учебник и практикум для бакалавриата и магистратуры / О. В. Борисова, Н. И. Малых, Л. В. Овешникова. — Москва : Издательство Юрайт, 2019. — 309 с. — (Бакалавр и магистр. Академический курс). — ISBN 978-5-534-01798-4. — Текст : электронный // Образовательная платформа Юрайт [сайт]. — URL: </w:t>
      </w:r>
      <w:hyperlink r:id="rId12" w:history="1">
        <w:r w:rsidR="001E0903">
          <w:rPr>
            <w:rStyle w:val="a5"/>
            <w:shd w:val="clear" w:color="auto" w:fill="FFFFFF"/>
          </w:rPr>
          <w:t>https://urait.ru/bcode/434137 </w:t>
        </w:r>
      </w:hyperlink>
      <w:r w:rsidRPr="00AF1887">
        <w:rPr>
          <w:color w:val="000000"/>
          <w:shd w:val="clear" w:color="auto" w:fill="FFFFFF"/>
        </w:rPr>
        <w:t> </w:t>
      </w:r>
    </w:p>
    <w:p w:rsidR="00FB26A5" w:rsidRPr="007D7682" w:rsidRDefault="00FB26A5" w:rsidP="00FB26A5">
      <w:pPr>
        <w:numPr>
          <w:ilvl w:val="0"/>
          <w:numId w:val="34"/>
        </w:numPr>
        <w:tabs>
          <w:tab w:val="left" w:pos="567"/>
        </w:tabs>
        <w:ind w:left="0" w:firstLine="0"/>
        <w:jc w:val="both"/>
        <w:rPr>
          <w:b/>
          <w:bCs/>
          <w:i/>
        </w:rPr>
      </w:pPr>
      <w:r w:rsidRPr="007D7682">
        <w:rPr>
          <w:iCs/>
          <w:color w:val="000000"/>
          <w:shd w:val="clear" w:color="auto" w:fill="FFFFFF"/>
        </w:rPr>
        <w:t>Вяткин, В. Н.</w:t>
      </w:r>
      <w:r w:rsidRPr="007D7682">
        <w:rPr>
          <w:i/>
          <w:iCs/>
          <w:color w:val="000000"/>
          <w:shd w:val="clear" w:color="auto" w:fill="FFFFFF"/>
        </w:rPr>
        <w:t> </w:t>
      </w:r>
      <w:r w:rsidRPr="007D7682">
        <w:rPr>
          <w:color w:val="000000"/>
          <w:shd w:val="clear" w:color="auto" w:fill="FFFFFF"/>
        </w:rPr>
        <w:t> Риск-менеджмент : учебник / В. Н. Вяткин, В. А. Гамза, Ф. В. Маевский. — 2-е изд., перераб. и доп. — Москва : Издательство Юрайт, 2021. — 365 с. — (Высшее образование). — ISBN 978-5-9916-3502-8. — Текст : электронный // Образовательная платформа Юрайт [сайт]. — URL: </w:t>
      </w:r>
      <w:hyperlink r:id="rId13" w:history="1">
        <w:r w:rsidR="001E0903">
          <w:rPr>
            <w:rStyle w:val="a5"/>
            <w:shd w:val="clear" w:color="auto" w:fill="FFFFFF"/>
          </w:rPr>
          <w:t>https://urait.ru/bcode/469020</w:t>
        </w:r>
      </w:hyperlink>
    </w:p>
    <w:p w:rsidR="00FB26A5" w:rsidRPr="007D7682" w:rsidRDefault="00FB26A5" w:rsidP="00FB26A5">
      <w:pPr>
        <w:widowControl w:val="0"/>
        <w:numPr>
          <w:ilvl w:val="0"/>
          <w:numId w:val="34"/>
        </w:numPr>
        <w:tabs>
          <w:tab w:val="left" w:pos="709"/>
        </w:tabs>
        <w:autoSpaceDE w:val="0"/>
        <w:autoSpaceDN w:val="0"/>
        <w:adjustRightInd w:val="0"/>
        <w:ind w:left="0" w:firstLine="0"/>
        <w:jc w:val="both"/>
      </w:pPr>
      <w:r w:rsidRPr="007D7682">
        <w:rPr>
          <w:color w:val="000000"/>
          <w:shd w:val="clear" w:color="auto" w:fill="FFFFFF"/>
        </w:rPr>
        <w:t>Комплексный анализ хозяйственной деятельности : учебник и практикум для вузов / В. И. Бариленко [и др.] ; под редакцией В. И. Бариленко. — Москва : Издательство Юрайт, 2021. — 455 с. — (Высшее образование). — ISBN 978-5-534-00713-8. — Текст : электронный // Образовательная платформа Юрайт [сайт]. — URL: </w:t>
      </w:r>
      <w:hyperlink r:id="rId14" w:history="1">
        <w:r w:rsidR="001E0903">
          <w:rPr>
            <w:rStyle w:val="a5"/>
            <w:shd w:val="clear" w:color="auto" w:fill="FFFFFF"/>
          </w:rPr>
          <w:t>https://urait.ru/bcode/468686</w:t>
        </w:r>
      </w:hyperlink>
    </w:p>
    <w:p w:rsidR="00FB26A5" w:rsidRPr="007D7682" w:rsidRDefault="00FB26A5" w:rsidP="00FB26A5">
      <w:pPr>
        <w:numPr>
          <w:ilvl w:val="0"/>
          <w:numId w:val="34"/>
        </w:numPr>
        <w:tabs>
          <w:tab w:val="left" w:pos="709"/>
        </w:tabs>
        <w:ind w:left="0" w:firstLine="0"/>
        <w:jc w:val="both"/>
        <w:rPr>
          <w:b/>
          <w:bCs/>
          <w:i/>
        </w:rPr>
      </w:pPr>
      <w:r w:rsidRPr="007D7682">
        <w:rPr>
          <w:iCs/>
          <w:color w:val="000000"/>
          <w:shd w:val="clear" w:color="auto" w:fill="FFFFFF"/>
        </w:rPr>
        <w:t>Мкртычян, Г. А.</w:t>
      </w:r>
      <w:r w:rsidRPr="007D7682">
        <w:rPr>
          <w:color w:val="000000"/>
          <w:shd w:val="clear" w:color="auto" w:fill="FFFFFF"/>
        </w:rPr>
        <w:t>  Организационное поведение : учебник и практикум для вузов / Г. А. Мкртычян. — Москва : Издательство Юрайт, 2021. — 237 с. — (Высшее образование). — ISBN 978-5-9916-8789-8. — Текст : электронный // Образовательная платформа Юрайт [сайт]. — URL: </w:t>
      </w:r>
      <w:hyperlink r:id="rId15" w:history="1">
        <w:r w:rsidR="001E0903">
          <w:rPr>
            <w:rStyle w:val="a5"/>
            <w:shd w:val="clear" w:color="auto" w:fill="FFFFFF"/>
          </w:rPr>
          <w:t>https://urait.ru/bcode/470080</w:t>
        </w:r>
      </w:hyperlink>
    </w:p>
    <w:p w:rsidR="00FB26A5" w:rsidRPr="00250A05" w:rsidRDefault="00FB26A5" w:rsidP="00FB26A5">
      <w:pPr>
        <w:numPr>
          <w:ilvl w:val="0"/>
          <w:numId w:val="34"/>
        </w:numPr>
        <w:tabs>
          <w:tab w:val="left" w:pos="709"/>
        </w:tabs>
        <w:ind w:left="0" w:firstLine="0"/>
        <w:jc w:val="both"/>
        <w:rPr>
          <w:b/>
          <w:bCs/>
          <w:i/>
        </w:rPr>
      </w:pPr>
      <w:r w:rsidRPr="007D7682">
        <w:rPr>
          <w:color w:val="000000"/>
          <w:shd w:val="clear" w:color="auto" w:fill="FFFFFF"/>
        </w:rPr>
        <w:t>Управление финансовыми рисками : учебник и практикум для вузов / И. П. Хоминич [и др.] ; под редакцией И. П. Хоминич. — 2-е изд., испр. и доп. — Москва : Издательство Юрайт, 2021. — 569 с. — (Высшее образование). — ISBN 978-5-534-13380-6. — Текст : электронный // Образовательная платформа Юрайт [сайт]. — URL: </w:t>
      </w:r>
      <w:hyperlink r:id="rId16" w:history="1">
        <w:r w:rsidR="001E0903">
          <w:rPr>
            <w:rStyle w:val="a5"/>
            <w:shd w:val="clear" w:color="auto" w:fill="FFFFFF"/>
          </w:rPr>
          <w:t>https://urait.ru/bcode/458713</w:t>
        </w:r>
      </w:hyperlink>
    </w:p>
    <w:p w:rsidR="00FB26A5" w:rsidRPr="00250A05" w:rsidRDefault="00FB26A5" w:rsidP="00FB26A5">
      <w:pPr>
        <w:numPr>
          <w:ilvl w:val="0"/>
          <w:numId w:val="34"/>
        </w:numPr>
        <w:tabs>
          <w:tab w:val="left" w:pos="567"/>
        </w:tabs>
        <w:ind w:left="0" w:firstLine="0"/>
        <w:jc w:val="both"/>
        <w:rPr>
          <w:b/>
          <w:bCs/>
          <w:i/>
        </w:rPr>
      </w:pPr>
      <w:r w:rsidRPr="00250A05">
        <w:rPr>
          <w:color w:val="000000"/>
          <w:shd w:val="clear" w:color="auto" w:fill="FFFFFF"/>
        </w:rPr>
        <w:t>Финансы : учебник и практикум для вузов / Л. А. Чалдаева [и др.] ; под редакцией Л. А. Чалдаевой. — 3-е изд., перераб. и доп. — Москва : Издательство Юрайт, 2021. — 491 с. — (Высшее образование). — ISBN 978-5-534-13954-9. — Текст : электронный // Образовательная платформа Юрайт [сайт]. — URL: </w:t>
      </w:r>
      <w:hyperlink r:id="rId17" w:history="1">
        <w:r w:rsidR="001E0903">
          <w:rPr>
            <w:rStyle w:val="a5"/>
            <w:shd w:val="clear" w:color="auto" w:fill="FFFFFF"/>
          </w:rPr>
          <w:t>https://urait.ru/bcode/467364</w:t>
        </w:r>
      </w:hyperlink>
    </w:p>
    <w:p w:rsidR="00FB26A5" w:rsidRDefault="00FB26A5" w:rsidP="00FB26A5">
      <w:pPr>
        <w:tabs>
          <w:tab w:val="left" w:pos="406"/>
        </w:tabs>
        <w:jc w:val="both"/>
        <w:rPr>
          <w:b/>
          <w:bCs/>
          <w:i/>
        </w:rPr>
      </w:pPr>
    </w:p>
    <w:p w:rsidR="00FB26A5" w:rsidRDefault="00846C50" w:rsidP="00FB26A5">
      <w:pPr>
        <w:shd w:val="clear" w:color="auto" w:fill="FFFFFF"/>
        <w:ind w:left="709"/>
        <w:jc w:val="center"/>
        <w:outlineLvl w:val="1"/>
        <w:rPr>
          <w:b/>
        </w:rPr>
      </w:pPr>
      <w:r>
        <w:rPr>
          <w:b/>
        </w:rPr>
        <w:t xml:space="preserve">Дополнительная </w:t>
      </w:r>
      <w:r w:rsidRPr="00F04AC3">
        <w:rPr>
          <w:b/>
        </w:rPr>
        <w:t>литература</w:t>
      </w:r>
    </w:p>
    <w:p w:rsidR="00846C50" w:rsidRPr="00F04AC3" w:rsidRDefault="00846C50" w:rsidP="00FB26A5">
      <w:pPr>
        <w:shd w:val="clear" w:color="auto" w:fill="FFFFFF"/>
        <w:ind w:left="709"/>
        <w:jc w:val="center"/>
        <w:outlineLvl w:val="1"/>
        <w:rPr>
          <w:b/>
        </w:rPr>
      </w:pPr>
    </w:p>
    <w:p w:rsidR="00FB26A5" w:rsidRPr="00AF1887" w:rsidRDefault="00FB26A5" w:rsidP="00FB26A5">
      <w:pPr>
        <w:widowControl w:val="0"/>
        <w:numPr>
          <w:ilvl w:val="0"/>
          <w:numId w:val="33"/>
        </w:numPr>
        <w:tabs>
          <w:tab w:val="left" w:pos="567"/>
        </w:tabs>
        <w:autoSpaceDE w:val="0"/>
        <w:autoSpaceDN w:val="0"/>
        <w:adjustRightInd w:val="0"/>
        <w:ind w:left="0" w:hanging="11"/>
        <w:jc w:val="both"/>
        <w:rPr>
          <w:b/>
        </w:rPr>
      </w:pPr>
      <w:r w:rsidRPr="00AF1887">
        <w:rPr>
          <w:iCs/>
          <w:color w:val="000000"/>
          <w:shd w:val="clear" w:color="auto" w:fill="FFFFFF"/>
        </w:rPr>
        <w:t>Алехин, Б. И. </w:t>
      </w:r>
      <w:r w:rsidRPr="00AF1887">
        <w:rPr>
          <w:color w:val="000000"/>
          <w:shd w:val="clear" w:color="auto" w:fill="FFFFFF"/>
        </w:rPr>
        <w:t> Поведенческие финансы : учебник и практикум для вузов / Б. И. Алехин. — Москва : Издательство Юрайт, 2021. — 182 с. — (Высшее образование). — ISBN 978-5-534-10572-8. — Текст : электронный // Образовательная платформа Юрайт [сайт]. — URL: </w:t>
      </w:r>
      <w:hyperlink r:id="rId18" w:history="1">
        <w:r w:rsidR="001E0903">
          <w:rPr>
            <w:rStyle w:val="a5"/>
            <w:shd w:val="clear" w:color="auto" w:fill="FFFFFF"/>
          </w:rPr>
          <w:t>https://urait.ru/bcode/475455</w:t>
        </w:r>
      </w:hyperlink>
    </w:p>
    <w:p w:rsidR="00FB26A5" w:rsidRPr="004F51D5" w:rsidRDefault="00FB26A5" w:rsidP="00FB26A5">
      <w:pPr>
        <w:widowControl w:val="0"/>
        <w:numPr>
          <w:ilvl w:val="0"/>
          <w:numId w:val="33"/>
        </w:numPr>
        <w:tabs>
          <w:tab w:val="left" w:pos="567"/>
        </w:tabs>
        <w:autoSpaceDE w:val="0"/>
        <w:autoSpaceDN w:val="0"/>
        <w:adjustRightInd w:val="0"/>
        <w:ind w:left="0" w:hanging="11"/>
        <w:jc w:val="both"/>
      </w:pPr>
      <w:r w:rsidRPr="004F51D5">
        <w:rPr>
          <w:iCs/>
          <w:color w:val="000000"/>
          <w:shd w:val="clear" w:color="auto" w:fill="FFFFFF"/>
        </w:rPr>
        <w:t>Аскинадзи, В. М.</w:t>
      </w:r>
      <w:r w:rsidRPr="004F51D5">
        <w:rPr>
          <w:i/>
          <w:iCs/>
          <w:color w:val="000000"/>
          <w:shd w:val="clear" w:color="auto" w:fill="FFFFFF"/>
        </w:rPr>
        <w:t> </w:t>
      </w:r>
      <w:r w:rsidRPr="004F51D5">
        <w:rPr>
          <w:color w:val="000000"/>
          <w:shd w:val="clear" w:color="auto" w:fill="FFFFFF"/>
        </w:rPr>
        <w:t> Инвестиции : учебник для вузов / В. М. Аскинадзи, В. Ф. Максимова. — 2-е изд., перераб. и доп. — Москва : Издательство Юрайт, 2021. — 385 с. — (Высшее образование). — ISBN 978-5-534-13634-0. — Текст : электронный // Образовательная платформа Юрайт [сайт]. — URL: </w:t>
      </w:r>
      <w:hyperlink r:id="rId19" w:history="1">
        <w:r w:rsidR="001E0903">
          <w:rPr>
            <w:rStyle w:val="a5"/>
            <w:shd w:val="clear" w:color="auto" w:fill="FFFFFF"/>
          </w:rPr>
          <w:t>https://urait.ru/bcode/468735 </w:t>
        </w:r>
      </w:hyperlink>
      <w:r w:rsidRPr="004F51D5">
        <w:rPr>
          <w:color w:val="000000"/>
          <w:shd w:val="clear" w:color="auto" w:fill="FFFFFF"/>
        </w:rPr>
        <w:t> </w:t>
      </w:r>
    </w:p>
    <w:p w:rsidR="00FB26A5" w:rsidRPr="00250A05" w:rsidRDefault="00FB26A5" w:rsidP="00FB26A5">
      <w:pPr>
        <w:widowControl w:val="0"/>
        <w:numPr>
          <w:ilvl w:val="0"/>
          <w:numId w:val="33"/>
        </w:numPr>
        <w:tabs>
          <w:tab w:val="left" w:pos="567"/>
        </w:tabs>
        <w:autoSpaceDE w:val="0"/>
        <w:autoSpaceDN w:val="0"/>
        <w:adjustRightInd w:val="0"/>
        <w:ind w:left="0" w:hanging="11"/>
        <w:jc w:val="both"/>
      </w:pPr>
      <w:r w:rsidRPr="00250A05">
        <w:rPr>
          <w:iCs/>
          <w:color w:val="000000"/>
          <w:shd w:val="clear" w:color="auto" w:fill="FFFFFF"/>
        </w:rPr>
        <w:t>Гузнов, А. Г. </w:t>
      </w:r>
      <w:r w:rsidRPr="00250A05">
        <w:rPr>
          <w:color w:val="000000"/>
          <w:shd w:val="clear" w:color="auto" w:fill="FFFFFF"/>
        </w:rPr>
        <w:t> Публично-правовое регулирование финансового рынка в Российской Федерации : монография / А. Г. Гузнов, Т. Э. Рождественская. — 2-е изд., перераб. и доп. — Москва : Издательство Юрайт, 2021. — 500 с. — (Актуальные монографии). — ISBN 978-5-534-10168-3. — Текст : электронный // Образовательная платформа Юрайт [сайт]. — URL: </w:t>
      </w:r>
      <w:hyperlink r:id="rId20" w:history="1">
        <w:r w:rsidR="001E0903">
          <w:rPr>
            <w:rStyle w:val="a5"/>
            <w:shd w:val="clear" w:color="auto" w:fill="FFFFFF"/>
          </w:rPr>
          <w:t>https://urait.ru/bcode/471178</w:t>
        </w:r>
      </w:hyperlink>
    </w:p>
    <w:p w:rsidR="00FB26A5" w:rsidRPr="00AF1887" w:rsidRDefault="00FB26A5" w:rsidP="00FB26A5">
      <w:pPr>
        <w:widowControl w:val="0"/>
        <w:numPr>
          <w:ilvl w:val="0"/>
          <w:numId w:val="33"/>
        </w:numPr>
        <w:tabs>
          <w:tab w:val="left" w:pos="567"/>
        </w:tabs>
        <w:autoSpaceDE w:val="0"/>
        <w:autoSpaceDN w:val="0"/>
        <w:adjustRightInd w:val="0"/>
        <w:ind w:left="0" w:hanging="11"/>
        <w:jc w:val="both"/>
        <w:rPr>
          <w:b/>
        </w:rPr>
      </w:pPr>
      <w:r w:rsidRPr="00AF1887">
        <w:rPr>
          <w:iCs/>
          <w:color w:val="000000"/>
          <w:shd w:val="clear" w:color="auto" w:fill="FFFFFF"/>
        </w:rPr>
        <w:t>Казакова, Н. А. </w:t>
      </w:r>
      <w:r w:rsidRPr="00AF1887">
        <w:rPr>
          <w:color w:val="000000"/>
          <w:shd w:val="clear" w:color="auto" w:fill="FFFFFF"/>
        </w:rPr>
        <w:t> Современный стратегический анализ : учебник и практикум для вузов / Н. А. Казакова. — 3-е изд., перераб. и доп. — Москва : Издательство Юрайт, 2021. — 469 с. — (Высшее образование). — ISBN 978-5-534-11138-5. — Текст : электронный // Образовательная платформа Юрайт [сайт]. — URL: </w:t>
      </w:r>
      <w:hyperlink r:id="rId21" w:history="1">
        <w:r w:rsidR="001E0903">
          <w:rPr>
            <w:rStyle w:val="a5"/>
            <w:shd w:val="clear" w:color="auto" w:fill="FFFFFF"/>
          </w:rPr>
          <w:t>https://urait.ru/bcode/469179 </w:t>
        </w:r>
      </w:hyperlink>
      <w:r w:rsidRPr="00AF1887">
        <w:rPr>
          <w:color w:val="000000"/>
          <w:shd w:val="clear" w:color="auto" w:fill="FFFFFF"/>
        </w:rPr>
        <w:t> </w:t>
      </w:r>
    </w:p>
    <w:p w:rsidR="00FB26A5" w:rsidRPr="004F51D5" w:rsidRDefault="00FB26A5" w:rsidP="00FB26A5">
      <w:pPr>
        <w:widowControl w:val="0"/>
        <w:numPr>
          <w:ilvl w:val="0"/>
          <w:numId w:val="33"/>
        </w:numPr>
        <w:tabs>
          <w:tab w:val="left" w:pos="900"/>
        </w:tabs>
        <w:autoSpaceDE w:val="0"/>
        <w:autoSpaceDN w:val="0"/>
        <w:adjustRightInd w:val="0"/>
        <w:ind w:left="0" w:hanging="11"/>
        <w:jc w:val="both"/>
        <w:rPr>
          <w:b/>
        </w:rPr>
      </w:pPr>
      <w:r w:rsidRPr="004F51D5">
        <w:rPr>
          <w:iCs/>
          <w:color w:val="000000"/>
          <w:shd w:val="clear" w:color="auto" w:fill="FFFFFF"/>
        </w:rPr>
        <w:t>Касьяненко, Т. Г. </w:t>
      </w:r>
      <w:r w:rsidRPr="004F51D5">
        <w:rPr>
          <w:color w:val="000000"/>
          <w:shd w:val="clear" w:color="auto" w:fill="FFFFFF"/>
        </w:rPr>
        <w:t xml:space="preserve"> Экономическая оценка инвестиций : учебник и практикум / Т. Г. Касьяненко, Г. А. Маховикова. — Москва : Издательство Юрайт, 2019. — 559 с. — (Бакалавр и магистр. Академический курс). — ISBN 978-5-9916-3089-4. — Текст : электронный // Образовательная платформа Юрайт [сайт]. — </w:t>
      </w:r>
      <w:r w:rsidRPr="004F51D5">
        <w:rPr>
          <w:color w:val="000000"/>
          <w:shd w:val="clear" w:color="auto" w:fill="FFFFFF"/>
        </w:rPr>
        <w:lastRenderedPageBreak/>
        <w:t>URL: </w:t>
      </w:r>
      <w:hyperlink r:id="rId22" w:history="1">
        <w:r w:rsidR="001E0903">
          <w:rPr>
            <w:rStyle w:val="a5"/>
            <w:shd w:val="clear" w:color="auto" w:fill="FFFFFF"/>
          </w:rPr>
          <w:t>https://urait.ru/bcode/425890</w:t>
        </w:r>
      </w:hyperlink>
    </w:p>
    <w:p w:rsidR="00FB26A5" w:rsidRPr="007D7682" w:rsidRDefault="00FB26A5" w:rsidP="00FB26A5">
      <w:pPr>
        <w:widowControl w:val="0"/>
        <w:numPr>
          <w:ilvl w:val="0"/>
          <w:numId w:val="33"/>
        </w:numPr>
        <w:tabs>
          <w:tab w:val="left" w:pos="567"/>
        </w:tabs>
        <w:autoSpaceDE w:val="0"/>
        <w:autoSpaceDN w:val="0"/>
        <w:adjustRightInd w:val="0"/>
        <w:ind w:left="0" w:hanging="11"/>
        <w:jc w:val="both"/>
        <w:rPr>
          <w:b/>
        </w:rPr>
      </w:pPr>
      <w:r w:rsidRPr="00AF1887">
        <w:rPr>
          <w:iCs/>
          <w:color w:val="000000"/>
          <w:shd w:val="clear" w:color="auto" w:fill="FFFFFF"/>
        </w:rPr>
        <w:t>Фролов, Ю. В. </w:t>
      </w:r>
      <w:r w:rsidRPr="00AF1887">
        <w:rPr>
          <w:color w:val="000000"/>
          <w:shd w:val="clear" w:color="auto" w:fill="FFFFFF"/>
        </w:rPr>
        <w:t> Теория организации и организационное</w:t>
      </w:r>
      <w:r w:rsidRPr="007D7682">
        <w:rPr>
          <w:color w:val="000000"/>
          <w:shd w:val="clear" w:color="auto" w:fill="FFFFFF"/>
        </w:rPr>
        <w:t xml:space="preserve"> поведение. Методология организации : учебное пособие для вузов / Ю. В. Фролов. — 2-е изд., испр. и доп. — Москва : Издательство Юрайт, 2021. — 116 с. — (Высшее образование). — ISBN 978-5-534-09522-7. — Текст : электронный // Образовательная платформа Юрайт [сайт]. — URL: </w:t>
      </w:r>
      <w:hyperlink r:id="rId23" w:history="1">
        <w:r w:rsidR="001E0903">
          <w:rPr>
            <w:rStyle w:val="a5"/>
            <w:shd w:val="clear" w:color="auto" w:fill="FFFFFF"/>
          </w:rPr>
          <w:t>https://urait.ru/bcode/471816 </w:t>
        </w:r>
      </w:hyperlink>
      <w:r w:rsidRPr="007D7682">
        <w:rPr>
          <w:color w:val="000000"/>
          <w:shd w:val="clear" w:color="auto" w:fill="FFFFFF"/>
        </w:rPr>
        <w:t> </w:t>
      </w:r>
    </w:p>
    <w:p w:rsidR="00FB26A5" w:rsidRDefault="00FB26A5" w:rsidP="00FB26A5">
      <w:pPr>
        <w:widowControl w:val="0"/>
        <w:numPr>
          <w:ilvl w:val="0"/>
          <w:numId w:val="33"/>
        </w:numPr>
        <w:tabs>
          <w:tab w:val="left" w:pos="900"/>
        </w:tabs>
        <w:autoSpaceDE w:val="0"/>
        <w:autoSpaceDN w:val="0"/>
        <w:adjustRightInd w:val="0"/>
        <w:ind w:left="0" w:hanging="11"/>
        <w:jc w:val="both"/>
        <w:rPr>
          <w:b/>
        </w:rPr>
      </w:pPr>
      <w:r w:rsidRPr="007D7682">
        <w:rPr>
          <w:iCs/>
          <w:color w:val="000000"/>
          <w:shd w:val="clear" w:color="auto" w:fill="FFFFFF"/>
        </w:rPr>
        <w:t>Шадрина, Г. В.</w:t>
      </w:r>
      <w:r w:rsidRPr="007D7682">
        <w:rPr>
          <w:i/>
          <w:iCs/>
          <w:color w:val="000000"/>
          <w:shd w:val="clear" w:color="auto" w:fill="FFFFFF"/>
        </w:rPr>
        <w:t> </w:t>
      </w:r>
      <w:r w:rsidRPr="007D7682">
        <w:rPr>
          <w:color w:val="000000"/>
          <w:shd w:val="clear" w:color="auto" w:fill="FFFFFF"/>
        </w:rPr>
        <w:t> Управленческий и финансовый анализ : учебник и практикум для вузов / Г. В. Шадрина. — Москва : Издательство Юрайт, 2021. — 316 с. — (Высшее образование). — ISBN 978-5-534-01284-2. — Текст : электронный // Образовательная платформа Юрайт [сайт]. — URL: </w:t>
      </w:r>
      <w:hyperlink r:id="rId24" w:history="1">
        <w:r w:rsidR="001E0903">
          <w:rPr>
            <w:rStyle w:val="a5"/>
            <w:shd w:val="clear" w:color="auto" w:fill="FFFFFF"/>
          </w:rPr>
          <w:t>https://urait.ru/bcode/471599</w:t>
        </w:r>
      </w:hyperlink>
      <w:r w:rsidRPr="007D7682">
        <w:rPr>
          <w:b/>
        </w:rPr>
        <w:t xml:space="preserve"> </w:t>
      </w:r>
    </w:p>
    <w:p w:rsidR="00FB26A5" w:rsidRDefault="00FB26A5" w:rsidP="00FB26A5">
      <w:pPr>
        <w:tabs>
          <w:tab w:val="left" w:pos="900"/>
        </w:tabs>
        <w:jc w:val="center"/>
        <w:rPr>
          <w:b/>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r w:rsidRPr="00F04AC3">
        <w:rPr>
          <w:rFonts w:ascii="Times New Roman" w:hAnsi="Times New Roman" w:cs="Times New Roman"/>
          <w:sz w:val="24"/>
          <w:szCs w:val="24"/>
          <w:lang w:val="en-US"/>
        </w:rPr>
        <w:t>IPRBooks</w:t>
      </w:r>
      <w:r w:rsidRPr="00F04AC3">
        <w:rPr>
          <w:rFonts w:ascii="Times New Roman" w:hAnsi="Times New Roman" w:cs="Times New Roman"/>
          <w:sz w:val="24"/>
          <w:szCs w:val="24"/>
        </w:rPr>
        <w:t xml:space="preserve">  Режим доступа: </w:t>
      </w:r>
      <w:hyperlink r:id="rId25" w:history="1">
        <w:r w:rsidR="001E0903">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издательства «Юрайт» Режим доступа: </w:t>
      </w:r>
      <w:hyperlink r:id="rId26" w:history="1">
        <w:r w:rsidR="001E0903">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27" w:history="1">
        <w:r w:rsidR="001E0903">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e-library.ru Режим доступа: </w:t>
      </w:r>
      <w:hyperlink r:id="rId28" w:history="1">
        <w:r w:rsidR="001E0903">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Elsevier Режим доступа:  </w:t>
      </w:r>
      <w:hyperlink r:id="rId29" w:history="1">
        <w:r w:rsidR="001E0903">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30" w:history="1">
        <w:r w:rsidR="003D7548">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31" w:history="1">
        <w:r w:rsidR="001E0903">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32" w:history="1">
        <w:r w:rsidR="001E0903">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33" w:history="1">
        <w:r w:rsidR="001E0903">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4" w:history="1">
        <w:r w:rsidR="001E0903">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35" w:history="1">
        <w:r w:rsidR="001E0903">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6" w:history="1">
        <w:r w:rsidR="001E0903">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37" w:history="1">
        <w:r w:rsidR="001E0903">
          <w:rPr>
            <w:rStyle w:val="a5"/>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846C50" w:rsidRPr="00846C50">
        <w:t>38.04.08 Финансы и кредит</w:t>
      </w:r>
      <w:r w:rsidR="00846C50">
        <w:t xml:space="preserve"> (уровень магистратуры)</w:t>
      </w:r>
      <w:r w:rsidR="00846C50" w:rsidRPr="00846C50">
        <w:t xml:space="preserve">, </w:t>
      </w:r>
      <w:r w:rsidR="00846C50">
        <w:t xml:space="preserve">с учетом </w:t>
      </w:r>
      <w:r w:rsidR="00846C50" w:rsidRPr="00846C50">
        <w:t>направленност</w:t>
      </w:r>
      <w:r w:rsidR="00846C50">
        <w:t>и</w:t>
      </w:r>
      <w:r w:rsidR="00846C50" w:rsidRPr="00A04B9E">
        <w:t xml:space="preserve"> (профил</w:t>
      </w:r>
      <w:r w:rsidR="00846C50">
        <w:t>я</w:t>
      </w:r>
      <w:r w:rsidR="00846C50" w:rsidRPr="00A04B9E">
        <w:t xml:space="preserve">) программы </w:t>
      </w:r>
      <w:r w:rsidR="00846C50" w:rsidRPr="00220744">
        <w:t>«</w:t>
      </w:r>
      <w:r w:rsidR="00846C50" w:rsidRPr="00D92C79">
        <w:t>Управление финансами и инвестициями</w:t>
      </w:r>
      <w:r w:rsidR="00846C50" w:rsidRPr="006F05EB">
        <w:t>»</w:t>
      </w:r>
      <w:r w:rsidR="00846C50">
        <w:t xml:space="preserve">, </w:t>
      </w:r>
      <w:r w:rsidRPr="00F04AC3">
        <w:t>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задач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EE7891">
        <w:t>экономики и управления персоналом</w:t>
      </w:r>
      <w:r w:rsidRPr="00F04AC3">
        <w:t xml:space="preserve">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делать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 xml:space="preserve">Перечень информационных технологий, используемых при подготовке и </w:t>
      </w:r>
      <w:r w:rsidR="00692DC8" w:rsidRPr="00F04AC3">
        <w:rPr>
          <w:rFonts w:ascii="Times New Roman" w:hAnsi="Times New Roman" w:cs="Times New Roman"/>
          <w:b/>
          <w:sz w:val="24"/>
          <w:szCs w:val="24"/>
        </w:rPr>
        <w:lastRenderedPageBreak/>
        <w:t>проведении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платформе LMS Moodle, обеспечивает:</w:t>
      </w:r>
    </w:p>
    <w:p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ЭБС IPRBooks, ЭБС Юрайт ) и электронным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 xml:space="preserve">фиксацию хода образовательного процесса, результатов промежуточной аттестации и результатов освоения программы </w:t>
      </w:r>
      <w:r w:rsidR="00BC6585">
        <w:t>магистратуры</w:t>
      </w:r>
      <w:r w:rsidRPr="00F04AC3">
        <w:t>;</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аналитической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t>Cистема управления курсами LMS Moodle</w:t>
      </w:r>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rsidR="00692DC8" w:rsidRPr="00F04AC3" w:rsidRDefault="00692DC8" w:rsidP="00F04AC3">
      <w:pPr>
        <w:ind w:firstLine="709"/>
        <w:jc w:val="both"/>
      </w:pPr>
      <w:r w:rsidRPr="00F04AC3">
        <w:lastRenderedPageBreak/>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Default="00692DC8" w:rsidP="00F04AC3">
      <w:pPr>
        <w:widowControl w:val="0"/>
        <w:contextualSpacing/>
        <w:jc w:val="both"/>
      </w:pPr>
    </w:p>
    <w:p w:rsidR="00846C50" w:rsidRDefault="00846C50" w:rsidP="00F04AC3">
      <w:pPr>
        <w:widowControl w:val="0"/>
        <w:contextualSpacing/>
        <w:jc w:val="both"/>
      </w:pPr>
    </w:p>
    <w:p w:rsidR="00846C50" w:rsidRPr="00F04AC3" w:rsidRDefault="00846C50"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t>Приложение А</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D729C4" w:rsidTr="006F635C">
        <w:trPr>
          <w:trHeight w:val="240"/>
        </w:trPr>
        <w:tc>
          <w:tcPr>
            <w:tcW w:w="9956" w:type="dxa"/>
            <w:tcBorders>
              <w:top w:val="nil"/>
              <w:left w:val="nil"/>
              <w:bottom w:val="nil"/>
              <w:right w:val="nil"/>
            </w:tcBorders>
            <w:shd w:val="clear" w:color="auto" w:fill="FFFFFF"/>
          </w:tcPr>
          <w:p w:rsidR="00692DC8" w:rsidRPr="00D729C4" w:rsidRDefault="00692DC8" w:rsidP="006F635C">
            <w:pPr>
              <w:widowControl w:val="0"/>
              <w:autoSpaceDE w:val="0"/>
              <w:autoSpaceDN w:val="0"/>
              <w:adjustRightInd w:val="0"/>
              <w:spacing w:line="276" w:lineRule="auto"/>
              <w:ind w:left="15" w:right="15"/>
              <w:jc w:val="center"/>
              <w:rPr>
                <w:sz w:val="28"/>
                <w:szCs w:val="28"/>
              </w:rPr>
            </w:pPr>
            <w:r w:rsidRPr="00D729C4">
              <w:rPr>
                <w:sz w:val="28"/>
                <w:szCs w:val="28"/>
              </w:rPr>
              <w:t>Частное учреждение образовательная организация высшего образования</w:t>
            </w:r>
            <w:r w:rsidRPr="00D729C4">
              <w:rPr>
                <w:sz w:val="28"/>
                <w:szCs w:val="28"/>
              </w:rPr>
              <w:br/>
            </w:r>
            <w:r>
              <w:rPr>
                <w:sz w:val="28"/>
                <w:szCs w:val="28"/>
              </w:rPr>
              <w:t>«</w:t>
            </w:r>
            <w:r w:rsidRPr="00D729C4">
              <w:rPr>
                <w:sz w:val="28"/>
                <w:szCs w:val="28"/>
              </w:rPr>
              <w:t>Омская гуманитарная академия</w:t>
            </w:r>
            <w:r>
              <w:rPr>
                <w:sz w:val="28"/>
                <w:szCs w:val="28"/>
              </w:rPr>
              <w:t>»</w:t>
            </w:r>
          </w:p>
          <w:p w:rsidR="00692DC8" w:rsidRPr="00CF1026" w:rsidRDefault="00692DC8" w:rsidP="006F635C">
            <w:pPr>
              <w:pStyle w:val="ad"/>
              <w:spacing w:before="0" w:beforeAutospacing="0" w:after="0" w:afterAutospacing="0" w:line="276" w:lineRule="auto"/>
              <w:jc w:val="center"/>
              <w:rPr>
                <w:rFonts w:eastAsia="Times New Roman"/>
                <w:sz w:val="28"/>
                <w:szCs w:val="28"/>
                <w:lang w:val="ru-RU" w:eastAsia="ru-RU"/>
              </w:rPr>
            </w:pPr>
            <w:r w:rsidRPr="00CF1026">
              <w:rPr>
                <w:rFonts w:eastAsia="Times New Roman"/>
                <w:sz w:val="28"/>
                <w:szCs w:val="28"/>
                <w:lang w:val="ru-RU" w:eastAsia="ru-RU"/>
              </w:rPr>
              <w:t>(</w:t>
            </w:r>
            <w:r w:rsidRPr="00CF1026">
              <w:rPr>
                <w:rFonts w:eastAsia="Times New Roman"/>
                <w:color w:val="000000"/>
                <w:sz w:val="28"/>
                <w:szCs w:val="28"/>
                <w:lang w:val="ru-RU" w:eastAsia="ru-RU"/>
              </w:rPr>
              <w:t>ЧУООВО «ОмГА»)</w:t>
            </w:r>
          </w:p>
          <w:p w:rsidR="00692DC8" w:rsidRPr="00D729C4" w:rsidRDefault="00846C50" w:rsidP="006F635C">
            <w:pPr>
              <w:spacing w:line="276" w:lineRule="auto"/>
              <w:jc w:val="center"/>
              <w:rPr>
                <w:color w:val="FF0000"/>
                <w:sz w:val="28"/>
                <w:szCs w:val="28"/>
              </w:rPr>
            </w:pPr>
            <w:r w:rsidRPr="00BB3BB3">
              <w:rPr>
                <w:sz w:val="28"/>
                <w:szCs w:val="28"/>
              </w:rPr>
              <w:t xml:space="preserve">Кафедра </w:t>
            </w:r>
            <w:r>
              <w:rPr>
                <w:sz w:val="28"/>
                <w:szCs w:val="28"/>
              </w:rPr>
              <w:t>Экономика и управление персоналом</w:t>
            </w:r>
            <w:r w:rsidRPr="00D729C4">
              <w:rPr>
                <w:color w:val="FF0000"/>
                <w:sz w:val="28"/>
                <w:szCs w:val="28"/>
              </w:rPr>
              <w:t xml:space="preserve"> </w:t>
            </w:r>
          </w:p>
          <w:p w:rsidR="00692DC8" w:rsidRPr="00D729C4" w:rsidRDefault="00692DC8" w:rsidP="006F635C">
            <w:pPr>
              <w:widowControl w:val="0"/>
              <w:autoSpaceDE w:val="0"/>
              <w:autoSpaceDN w:val="0"/>
              <w:adjustRightInd w:val="0"/>
              <w:spacing w:line="276" w:lineRule="auto"/>
              <w:ind w:left="15" w:right="15"/>
              <w:jc w:val="center"/>
              <w:rPr>
                <w:sz w:val="28"/>
                <w:szCs w:val="28"/>
              </w:rPr>
            </w:pPr>
          </w:p>
        </w:tc>
      </w:tr>
    </w:tbl>
    <w:p w:rsidR="00692DC8" w:rsidRPr="00D729C4" w:rsidRDefault="00692DC8" w:rsidP="008E0CA9">
      <w:pPr>
        <w:pStyle w:val="21"/>
        <w:tabs>
          <w:tab w:val="left" w:pos="284"/>
        </w:tabs>
        <w:spacing w:line="276" w:lineRule="auto"/>
        <w:ind w:left="284" w:right="55" w:hanging="284"/>
        <w:jc w:val="center"/>
        <w:rPr>
          <w:sz w:val="28"/>
          <w:szCs w:val="28"/>
        </w:rPr>
      </w:pPr>
    </w:p>
    <w:p w:rsidR="00692DC8" w:rsidRPr="00B140D4" w:rsidRDefault="00692DC8" w:rsidP="008E0CA9">
      <w:pPr>
        <w:pStyle w:val="21"/>
        <w:spacing w:line="240" w:lineRule="auto"/>
        <w:ind w:left="4680" w:right="55"/>
        <w:jc w:val="center"/>
      </w:pPr>
      <w:r w:rsidRPr="00B140D4">
        <w:t>«Допущена к защите в ГЭК»</w:t>
      </w:r>
    </w:p>
    <w:p w:rsidR="00692DC8" w:rsidRPr="00B140D4" w:rsidRDefault="00692DC8" w:rsidP="008E0CA9">
      <w:pPr>
        <w:pStyle w:val="21"/>
        <w:spacing w:line="240" w:lineRule="auto"/>
        <w:ind w:left="4680" w:right="55"/>
        <w:jc w:val="center"/>
      </w:pPr>
      <w:r w:rsidRPr="00B140D4">
        <w:t>“___” ______________ 20__ г.</w:t>
      </w:r>
    </w:p>
    <w:p w:rsidR="00692DC8" w:rsidRPr="00EE7891" w:rsidRDefault="00692DC8" w:rsidP="008E0CA9">
      <w:pPr>
        <w:pStyle w:val="21"/>
        <w:spacing w:before="240" w:line="240" w:lineRule="auto"/>
        <w:ind w:left="4680" w:right="55"/>
        <w:jc w:val="center"/>
      </w:pPr>
      <w:r w:rsidRPr="00EE7891">
        <w:t xml:space="preserve">зав. </w:t>
      </w:r>
      <w:r w:rsidR="00EE7891" w:rsidRPr="00EE7891">
        <w:t>кафедрой Экономики и управления персоналом</w:t>
      </w:r>
    </w:p>
    <w:p w:rsidR="00692DC8" w:rsidRPr="00B140D4" w:rsidRDefault="00692DC8" w:rsidP="008E0CA9">
      <w:pPr>
        <w:pStyle w:val="21"/>
        <w:spacing w:line="240" w:lineRule="auto"/>
        <w:ind w:left="4680" w:right="55"/>
        <w:jc w:val="center"/>
      </w:pPr>
      <w:r w:rsidRPr="00B140D4">
        <w:t>________________________________</w:t>
      </w:r>
    </w:p>
    <w:p w:rsidR="00692DC8" w:rsidRPr="00B140D4" w:rsidRDefault="00692DC8" w:rsidP="008E0CA9">
      <w:pPr>
        <w:ind w:left="5245"/>
        <w:rPr>
          <w:i/>
        </w:rPr>
      </w:pPr>
      <w:r w:rsidRPr="00B140D4">
        <w:rPr>
          <w:i/>
        </w:rPr>
        <w:t>Уч. степень, уч. звание, Фамилия И.О.</w:t>
      </w:r>
    </w:p>
    <w:p w:rsidR="00692DC8" w:rsidRPr="00B140D4" w:rsidRDefault="00692DC8" w:rsidP="008E0CA9">
      <w:pPr>
        <w:pStyle w:val="21"/>
        <w:spacing w:before="240" w:line="240" w:lineRule="auto"/>
        <w:ind w:left="4680" w:right="55"/>
        <w:jc w:val="center"/>
      </w:pPr>
      <w:r w:rsidRPr="00B140D4">
        <w:t>________________________________</w:t>
      </w:r>
    </w:p>
    <w:p w:rsidR="00692DC8" w:rsidRPr="00B140D4" w:rsidRDefault="00692DC8" w:rsidP="008E0CA9">
      <w:pPr>
        <w:pStyle w:val="21"/>
        <w:spacing w:line="240" w:lineRule="auto"/>
        <w:ind w:left="4680" w:right="55"/>
        <w:jc w:val="center"/>
        <w:rPr>
          <w:i/>
        </w:rPr>
      </w:pPr>
      <w:r w:rsidRPr="00B140D4">
        <w:rPr>
          <w:i/>
        </w:rPr>
        <w:t>подпись</w:t>
      </w:r>
    </w:p>
    <w:p w:rsidR="00692DC8" w:rsidRPr="00532A82" w:rsidRDefault="00692DC8" w:rsidP="008E0CA9">
      <w:pPr>
        <w:jc w:val="center"/>
        <w:rPr>
          <w:b/>
          <w:i/>
          <w:sz w:val="28"/>
          <w:szCs w:val="28"/>
        </w:rPr>
      </w:pPr>
    </w:p>
    <w:p w:rsidR="00692DC8" w:rsidRPr="004E171A" w:rsidRDefault="00692DC8" w:rsidP="008E0CA9">
      <w:pPr>
        <w:jc w:val="center"/>
        <w:rPr>
          <w:sz w:val="32"/>
          <w:szCs w:val="32"/>
        </w:rPr>
      </w:pPr>
      <w:r w:rsidRPr="004E171A">
        <w:rPr>
          <w:sz w:val="32"/>
          <w:szCs w:val="32"/>
        </w:rPr>
        <w:t>Фамилия Имя Отчество</w:t>
      </w:r>
    </w:p>
    <w:p w:rsidR="00692DC8" w:rsidRPr="00F71C65" w:rsidRDefault="00692DC8" w:rsidP="008E0CA9">
      <w:pPr>
        <w:jc w:val="center"/>
        <w:rPr>
          <w:sz w:val="28"/>
          <w:szCs w:val="28"/>
        </w:rPr>
      </w:pPr>
    </w:p>
    <w:p w:rsidR="00692DC8" w:rsidRPr="00F71C65" w:rsidRDefault="00692DC8" w:rsidP="008E0CA9">
      <w:pPr>
        <w:jc w:val="center"/>
        <w:rPr>
          <w:sz w:val="28"/>
          <w:szCs w:val="28"/>
        </w:rPr>
      </w:pPr>
      <w:r w:rsidRPr="00F71C65">
        <w:rPr>
          <w:sz w:val="28"/>
          <w:szCs w:val="28"/>
        </w:rPr>
        <w:t>Выпускная квалификационная работа</w:t>
      </w:r>
    </w:p>
    <w:p w:rsidR="00846C50" w:rsidRPr="00846C50" w:rsidRDefault="00692DC8" w:rsidP="008E0CA9">
      <w:pPr>
        <w:jc w:val="center"/>
        <w:rPr>
          <w:sz w:val="28"/>
          <w:szCs w:val="28"/>
        </w:rPr>
      </w:pPr>
      <w:r w:rsidRPr="00846C50">
        <w:rPr>
          <w:sz w:val="28"/>
          <w:szCs w:val="28"/>
        </w:rPr>
        <w:t>по направлению подготовки: 38.0</w:t>
      </w:r>
      <w:r w:rsidR="00846C50" w:rsidRPr="00846C50">
        <w:rPr>
          <w:sz w:val="28"/>
          <w:szCs w:val="28"/>
        </w:rPr>
        <w:t>4</w:t>
      </w:r>
      <w:r w:rsidRPr="00846C50">
        <w:rPr>
          <w:sz w:val="28"/>
          <w:szCs w:val="28"/>
        </w:rPr>
        <w:t>.0</w:t>
      </w:r>
      <w:r w:rsidR="00846C50" w:rsidRPr="00846C50">
        <w:rPr>
          <w:sz w:val="28"/>
          <w:szCs w:val="28"/>
        </w:rPr>
        <w:t>8</w:t>
      </w:r>
      <w:r w:rsidRPr="00846C50">
        <w:rPr>
          <w:sz w:val="28"/>
          <w:szCs w:val="28"/>
        </w:rPr>
        <w:t xml:space="preserve"> </w:t>
      </w:r>
      <w:r w:rsidR="00846C50" w:rsidRPr="00846C50">
        <w:rPr>
          <w:sz w:val="28"/>
          <w:szCs w:val="28"/>
        </w:rPr>
        <w:t xml:space="preserve">Финансы и кредит </w:t>
      </w:r>
    </w:p>
    <w:p w:rsidR="00692DC8" w:rsidRPr="00846C50" w:rsidRDefault="00692DC8" w:rsidP="008E0CA9">
      <w:pPr>
        <w:jc w:val="center"/>
        <w:rPr>
          <w:sz w:val="28"/>
          <w:szCs w:val="28"/>
        </w:rPr>
      </w:pPr>
      <w:r w:rsidRPr="00846C50">
        <w:rPr>
          <w:sz w:val="28"/>
          <w:szCs w:val="28"/>
        </w:rPr>
        <w:t xml:space="preserve">(уровень </w:t>
      </w:r>
      <w:r w:rsidR="00846C50" w:rsidRPr="00846C50">
        <w:rPr>
          <w:sz w:val="28"/>
          <w:szCs w:val="28"/>
        </w:rPr>
        <w:t>магистратуры</w:t>
      </w:r>
      <w:r w:rsidRPr="00846C50">
        <w:rPr>
          <w:sz w:val="28"/>
          <w:szCs w:val="28"/>
        </w:rPr>
        <w:t xml:space="preserve">)  </w:t>
      </w:r>
    </w:p>
    <w:p w:rsidR="00846C50" w:rsidRDefault="000850A5" w:rsidP="000850A5">
      <w:pPr>
        <w:suppressAutoHyphens/>
        <w:jc w:val="center"/>
        <w:rPr>
          <w:rFonts w:eastAsia="Courier New"/>
          <w:sz w:val="28"/>
          <w:szCs w:val="28"/>
          <w:lang w:bidi="ru-RU"/>
        </w:rPr>
      </w:pPr>
      <w:r w:rsidRPr="00846C50">
        <w:rPr>
          <w:rFonts w:eastAsia="Courier New"/>
          <w:sz w:val="28"/>
          <w:szCs w:val="28"/>
          <w:lang w:bidi="ru-RU"/>
        </w:rPr>
        <w:t xml:space="preserve">Направленность (профиль) программы </w:t>
      </w:r>
    </w:p>
    <w:p w:rsidR="000850A5" w:rsidRPr="00846C50" w:rsidRDefault="000850A5" w:rsidP="000850A5">
      <w:pPr>
        <w:suppressAutoHyphens/>
        <w:jc w:val="center"/>
        <w:rPr>
          <w:rFonts w:eastAsia="Courier New"/>
          <w:sz w:val="28"/>
          <w:szCs w:val="28"/>
          <w:lang w:bidi="ru-RU"/>
        </w:rPr>
      </w:pPr>
      <w:r w:rsidRPr="00846C50">
        <w:rPr>
          <w:rFonts w:eastAsia="Courier New"/>
          <w:sz w:val="28"/>
          <w:szCs w:val="28"/>
          <w:lang w:bidi="ru-RU"/>
        </w:rPr>
        <w:t>«</w:t>
      </w:r>
      <w:r w:rsidR="00846C50" w:rsidRPr="00846C50">
        <w:rPr>
          <w:sz w:val="28"/>
          <w:szCs w:val="28"/>
        </w:rPr>
        <w:t>Управление финансами и инвестициями</w:t>
      </w:r>
      <w:r w:rsidRPr="00846C50">
        <w:rPr>
          <w:rFonts w:eastAsia="Courier New"/>
          <w:sz w:val="28"/>
          <w:szCs w:val="28"/>
          <w:lang w:bidi="ru-RU"/>
        </w:rPr>
        <w:t>»</w:t>
      </w:r>
    </w:p>
    <w:p w:rsidR="000850A5" w:rsidRDefault="000850A5" w:rsidP="008E0CA9">
      <w:pPr>
        <w:jc w:val="center"/>
        <w:rPr>
          <w:sz w:val="28"/>
          <w:szCs w:val="28"/>
        </w:rPr>
      </w:pPr>
    </w:p>
    <w:p w:rsidR="00692DC8" w:rsidRPr="00F71C65" w:rsidRDefault="00692DC8" w:rsidP="008E0CA9">
      <w:pPr>
        <w:jc w:val="center"/>
        <w:rPr>
          <w:sz w:val="28"/>
          <w:szCs w:val="28"/>
        </w:rPr>
      </w:pPr>
      <w:r w:rsidRPr="00F71C65">
        <w:rPr>
          <w:sz w:val="28"/>
          <w:szCs w:val="28"/>
        </w:rPr>
        <w:t>Тема выпускной квалификационной работы</w:t>
      </w: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Default="00692DC8" w:rsidP="008E0CA9">
      <w:pPr>
        <w:jc w:val="center"/>
        <w:rPr>
          <w:sz w:val="28"/>
          <w:szCs w:val="28"/>
        </w:rPr>
      </w:pPr>
    </w:p>
    <w:p w:rsidR="00692DC8" w:rsidRPr="00532A82"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 xml:space="preserve">с оценкой _________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r w:rsidRPr="00532A82">
              <w:rPr>
                <w:sz w:val="20"/>
                <w:szCs w:val="20"/>
              </w:rPr>
              <w:t>Уч. степень, уч.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6B4360" w:rsidRDefault="00692DC8" w:rsidP="006F635C">
            <w:pPr>
              <w:pStyle w:val="21"/>
              <w:spacing w:line="240" w:lineRule="auto"/>
              <w:ind w:right="55"/>
              <w:rPr>
                <w:rFonts w:eastAsia="Times New Roman"/>
                <w:sz w:val="20"/>
                <w:szCs w:val="24"/>
                <w:lang w:val="ru-RU"/>
              </w:rPr>
            </w:pPr>
            <w:r w:rsidRPr="006B4360">
              <w:rPr>
                <w:rFonts w:eastAsia="Times New Roman"/>
                <w:sz w:val="20"/>
                <w:szCs w:val="24"/>
                <w:lang w:val="ru-RU"/>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t>Приложение Б</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846C5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 xml:space="preserve">рганизация высшего </w:t>
                  </w:r>
                  <w:r w:rsidR="00846C50">
                    <w:t xml:space="preserve">образования </w:t>
                  </w:r>
                </w:p>
                <w:p w:rsidR="00692DC8" w:rsidRPr="00023FF0" w:rsidRDefault="00846C50" w:rsidP="00EB2D27">
                  <w:pPr>
                    <w:widowControl w:val="0"/>
                    <w:autoSpaceDE w:val="0"/>
                    <w:autoSpaceDN w:val="0"/>
                    <w:adjustRightInd w:val="0"/>
                    <w:spacing w:line="276" w:lineRule="auto"/>
                    <w:ind w:left="15" w:right="15"/>
                    <w:jc w:val="center"/>
                  </w:pPr>
                  <w:r>
                    <w:t>«</w:t>
                  </w:r>
                  <w:r w:rsidR="00692DC8" w:rsidRPr="00023FF0">
                    <w:t>Омская гуманитарная академия</w:t>
                  </w:r>
                  <w:r w:rsidR="00692DC8">
                    <w:t>»</w:t>
                  </w:r>
                </w:p>
              </w:tc>
            </w:tr>
          </w:tbl>
          <w:p w:rsidR="00692DC8" w:rsidRPr="00023FF0" w:rsidRDefault="00692DC8" w:rsidP="00EB2D27">
            <w:pPr>
              <w:spacing w:line="276" w:lineRule="auto"/>
            </w:pPr>
          </w:p>
        </w:tc>
      </w:tr>
    </w:tbl>
    <w:p w:rsidR="00846C50" w:rsidRPr="004665FD" w:rsidRDefault="00692DC8" w:rsidP="00846C50">
      <w:pPr>
        <w:jc w:val="center"/>
      </w:pPr>
      <w:r w:rsidRPr="00023FF0">
        <w:t xml:space="preserve">Кафедра </w:t>
      </w:r>
      <w:r w:rsidR="00846C50">
        <w:t>Экономика и управление персоналом</w:t>
      </w:r>
    </w:p>
    <w:p w:rsidR="00692DC8" w:rsidRPr="00023FF0" w:rsidRDefault="001E0903" w:rsidP="00846C50">
      <w:pPr>
        <w:spacing w:line="276" w:lineRule="auto"/>
        <w:jc w:val="center"/>
      </w:pPr>
      <w:r>
        <w:rPr>
          <w:noProof/>
        </w:rPr>
        <w:pict>
          <v:shape id="_x0000_s1028" type="#_x0000_t202" style="position:absolute;left:0;text-align:left;margin-left:229.5pt;margin-top:6.3pt;width:273.1pt;height:102.35pt;z-index:251658752" stroked="f">
            <v:textbox>
              <w:txbxContent>
                <w:p w:rsidR="00974597" w:rsidRDefault="00974597" w:rsidP="007B3CFD">
                  <w:pPr>
                    <w:jc w:val="center"/>
                    <w:rPr>
                      <w:sz w:val="28"/>
                      <w:szCs w:val="28"/>
                    </w:rPr>
                  </w:pPr>
                  <w:r>
                    <w:rPr>
                      <w:sz w:val="28"/>
                      <w:szCs w:val="28"/>
                    </w:rPr>
                    <w:t>УТВЕРЖДАЮ</w:t>
                  </w:r>
                </w:p>
                <w:p w:rsidR="00974597" w:rsidRPr="00EE7891" w:rsidRDefault="00974597" w:rsidP="00CC4D29">
                  <w:pPr>
                    <w:spacing w:line="360" w:lineRule="auto"/>
                    <w:jc w:val="center"/>
                    <w:rPr>
                      <w:sz w:val="22"/>
                      <w:szCs w:val="22"/>
                    </w:rPr>
                  </w:pPr>
                  <w:r w:rsidRPr="00CC4D29">
                    <w:rPr>
                      <w:sz w:val="22"/>
                      <w:szCs w:val="22"/>
                    </w:rPr>
                    <w:t xml:space="preserve">зав. кафедрой </w:t>
                  </w:r>
                  <w:r w:rsidR="00846C50" w:rsidRPr="00EE7891">
                    <w:rPr>
                      <w:sz w:val="22"/>
                      <w:szCs w:val="22"/>
                    </w:rPr>
                    <w:t>экономики и управления персоналом</w:t>
                  </w:r>
                  <w:r w:rsidRPr="00EE7891">
                    <w:rPr>
                      <w:sz w:val="22"/>
                      <w:szCs w:val="22"/>
                    </w:rPr>
                    <w:t xml:space="preserve"> </w:t>
                  </w:r>
                </w:p>
                <w:p w:rsidR="00974597" w:rsidRDefault="0097459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74597" w:rsidRPr="00025D25" w:rsidRDefault="00974597"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023FF0" w:rsidRDefault="00692DC8" w:rsidP="00EB2D27">
      <w:pPr>
        <w:shd w:val="clear" w:color="auto" w:fill="FFFFFF"/>
        <w:spacing w:line="276" w:lineRule="auto"/>
        <w:ind w:left="5103" w:right="-1" w:firstLine="460"/>
        <w:jc w:val="both"/>
        <w:rPr>
          <w:spacing w:val="-11"/>
        </w:rPr>
      </w:pPr>
    </w:p>
    <w:p w:rsidR="00692DC8" w:rsidRPr="00023FF0" w:rsidRDefault="00692DC8" w:rsidP="00EB2D27">
      <w:pPr>
        <w:spacing w:line="276" w:lineRule="auto"/>
        <w:ind w:left="4678"/>
        <w:jc w:val="both"/>
      </w:pPr>
      <w:r w:rsidRPr="00023FF0">
        <w:t xml:space="preserve">       </w:t>
      </w:r>
    </w:p>
    <w:p w:rsidR="00692DC8" w:rsidRPr="00023FF0" w:rsidRDefault="00692DC8" w:rsidP="00EB2D27">
      <w:pPr>
        <w:spacing w:line="276" w:lineRule="auto"/>
        <w:ind w:left="4678"/>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center"/>
      </w:pPr>
      <w:r w:rsidRPr="00023FF0">
        <w:t>Задание на выпускную квалификационную работу</w:t>
      </w:r>
    </w:p>
    <w:p w:rsidR="00692DC8" w:rsidRPr="00023FF0" w:rsidRDefault="00692DC8" w:rsidP="00EB2D27">
      <w:pPr>
        <w:spacing w:line="276" w:lineRule="auto"/>
        <w:jc w:val="center"/>
      </w:pPr>
    </w:p>
    <w:p w:rsidR="00692DC8" w:rsidRPr="00023FF0" w:rsidRDefault="00692DC8" w:rsidP="00EB2D27">
      <w:pPr>
        <w:pStyle w:val="af"/>
        <w:spacing w:line="276" w:lineRule="auto"/>
        <w:jc w:val="center"/>
      </w:pPr>
      <w:r w:rsidRPr="00023FF0">
        <w:t>____________________________________________</w:t>
      </w:r>
    </w:p>
    <w:p w:rsidR="00692DC8" w:rsidRPr="00023FF0" w:rsidRDefault="00692DC8" w:rsidP="00EB2D27">
      <w:pPr>
        <w:pStyle w:val="af"/>
        <w:spacing w:line="276" w:lineRule="auto"/>
        <w:jc w:val="center"/>
      </w:pPr>
      <w:r w:rsidRPr="00023FF0">
        <w:t>Фамилия, Имя, Отчество студента (-ки)</w:t>
      </w:r>
    </w:p>
    <w:p w:rsidR="00692DC8" w:rsidRPr="00023FF0" w:rsidRDefault="00692DC8" w:rsidP="00EB2D27">
      <w:pPr>
        <w:pStyle w:val="af"/>
        <w:spacing w:line="276" w:lineRule="auto"/>
        <w:jc w:val="center"/>
      </w:pPr>
    </w:p>
    <w:p w:rsidR="00692DC8" w:rsidRPr="00846C50" w:rsidRDefault="00692DC8" w:rsidP="000850A5">
      <w:pPr>
        <w:pStyle w:val="ConsPlusNormal"/>
        <w:spacing w:line="276" w:lineRule="auto"/>
        <w:rPr>
          <w:rFonts w:ascii="Times New Roman" w:hAnsi="Times New Roman" w:cs="Times New Roman"/>
          <w:sz w:val="24"/>
          <w:szCs w:val="24"/>
        </w:rPr>
      </w:pPr>
      <w:r w:rsidRPr="00846C50">
        <w:rPr>
          <w:rFonts w:ascii="Times New Roman" w:hAnsi="Times New Roman" w:cs="Times New Roman"/>
          <w:sz w:val="24"/>
          <w:szCs w:val="24"/>
        </w:rPr>
        <w:t>Направление подготовки: 38.0</w:t>
      </w:r>
      <w:r w:rsidR="00846C50" w:rsidRPr="00846C50">
        <w:rPr>
          <w:rFonts w:ascii="Times New Roman" w:hAnsi="Times New Roman" w:cs="Times New Roman"/>
          <w:sz w:val="24"/>
          <w:szCs w:val="24"/>
        </w:rPr>
        <w:t>4</w:t>
      </w:r>
      <w:r w:rsidRPr="00846C50">
        <w:rPr>
          <w:rFonts w:ascii="Times New Roman" w:hAnsi="Times New Roman" w:cs="Times New Roman"/>
          <w:sz w:val="24"/>
          <w:szCs w:val="24"/>
        </w:rPr>
        <w:t>.0</w:t>
      </w:r>
      <w:r w:rsidR="00846C50" w:rsidRPr="00846C50">
        <w:rPr>
          <w:rFonts w:ascii="Times New Roman" w:hAnsi="Times New Roman" w:cs="Times New Roman"/>
          <w:sz w:val="24"/>
          <w:szCs w:val="24"/>
        </w:rPr>
        <w:t>8</w:t>
      </w:r>
      <w:r w:rsidRPr="00846C50">
        <w:rPr>
          <w:rFonts w:ascii="Times New Roman" w:hAnsi="Times New Roman" w:cs="Times New Roman"/>
          <w:sz w:val="24"/>
          <w:szCs w:val="24"/>
        </w:rPr>
        <w:t xml:space="preserve"> </w:t>
      </w:r>
      <w:r w:rsidR="00846C50" w:rsidRPr="00846C50">
        <w:rPr>
          <w:rFonts w:ascii="Times New Roman" w:hAnsi="Times New Roman" w:cs="Times New Roman"/>
          <w:sz w:val="24"/>
          <w:szCs w:val="24"/>
        </w:rPr>
        <w:t>Финансы и кредит</w:t>
      </w:r>
    </w:p>
    <w:p w:rsidR="000850A5" w:rsidRPr="00846C50" w:rsidRDefault="000850A5" w:rsidP="00846C50">
      <w:pPr>
        <w:pStyle w:val="Default"/>
        <w:ind w:left="4253" w:right="15" w:hanging="4253"/>
        <w:jc w:val="both"/>
        <w:rPr>
          <w:rFonts w:eastAsia="Courier New"/>
          <w:color w:val="auto"/>
          <w:lang w:bidi="ru-RU"/>
        </w:rPr>
      </w:pPr>
      <w:r w:rsidRPr="00846C50">
        <w:rPr>
          <w:rFonts w:eastAsia="Courier New"/>
          <w:color w:val="auto"/>
          <w:lang w:bidi="ru-RU"/>
        </w:rPr>
        <w:t>Направленность (профиль) программы «</w:t>
      </w:r>
      <w:r w:rsidR="00846C50" w:rsidRPr="00846C50">
        <w:rPr>
          <w:color w:val="auto"/>
        </w:rPr>
        <w:t>Управление финансами и инвестициями</w:t>
      </w:r>
      <w:r w:rsidRPr="00846C50">
        <w:rPr>
          <w:rFonts w:eastAsia="Courier New"/>
          <w:color w:val="auto"/>
          <w:lang w:bidi="ru-RU"/>
        </w:rPr>
        <w:t>»</w:t>
      </w:r>
    </w:p>
    <w:p w:rsidR="00692DC8" w:rsidRPr="008E0CA9" w:rsidRDefault="00692DC8" w:rsidP="00846C50">
      <w:pPr>
        <w:pStyle w:val="ConsPlusNormal"/>
        <w:spacing w:line="276" w:lineRule="auto"/>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f"/>
        <w:spacing w:line="276" w:lineRule="auto"/>
        <w:jc w:val="both"/>
      </w:pPr>
      <w:r w:rsidRPr="00023FF0">
        <w:t>Исходные данные по работе: _________________________________________</w:t>
      </w:r>
    </w:p>
    <w:p w:rsidR="00692DC8" w:rsidRPr="00023FF0" w:rsidRDefault="00692DC8" w:rsidP="00EB2D27">
      <w:pPr>
        <w:pStyle w:val="af"/>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692DC8" w:rsidRPr="00023FF0" w:rsidRDefault="00692DC8"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1.</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2.</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3.</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4.</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5.</w:t>
            </w:r>
          </w:p>
        </w:tc>
        <w:tc>
          <w:tcPr>
            <w:tcW w:w="9320" w:type="dxa"/>
            <w:vAlign w:val="center"/>
          </w:tcPr>
          <w:p w:rsidR="00692DC8" w:rsidRPr="00023FF0" w:rsidRDefault="00692DC8" w:rsidP="00EB2D27">
            <w:pPr>
              <w:pStyle w:val="af"/>
              <w:spacing w:line="276" w:lineRule="auto"/>
              <w:jc w:val="center"/>
            </w:pPr>
          </w:p>
        </w:tc>
      </w:tr>
    </w:tbl>
    <w:p w:rsidR="00692DC8" w:rsidRPr="00023FF0" w:rsidRDefault="00692DC8" w:rsidP="00EB2D27">
      <w:pPr>
        <w:pStyle w:val="af"/>
        <w:spacing w:line="276" w:lineRule="auto"/>
        <w:jc w:val="both"/>
      </w:pPr>
    </w:p>
    <w:p w:rsidR="00692DC8" w:rsidRPr="00023FF0" w:rsidRDefault="00692DC8" w:rsidP="00EB2D27">
      <w:pPr>
        <w:pStyle w:val="af"/>
        <w:spacing w:line="276" w:lineRule="auto"/>
        <w:jc w:val="both"/>
      </w:pPr>
      <w:r w:rsidRPr="00023FF0">
        <w:t>Перечень раздаточного материала: (пояснение – перечень должен отражать основное содержание разделов ВКР).</w:t>
      </w:r>
    </w:p>
    <w:p w:rsidR="00692DC8" w:rsidRPr="00023FF0" w:rsidRDefault="00692DC8" w:rsidP="00EB2D27">
      <w:pPr>
        <w:pStyle w:val="af"/>
        <w:spacing w:line="276" w:lineRule="auto"/>
      </w:pPr>
    </w:p>
    <w:p w:rsidR="00692DC8" w:rsidRPr="00023FF0" w:rsidRDefault="00692DC8" w:rsidP="00EB2D27">
      <w:pPr>
        <w:pStyle w:val="af"/>
        <w:spacing w:line="276" w:lineRule="auto"/>
      </w:pPr>
      <w:r w:rsidRPr="00023FF0">
        <w:t>Дата выдачи</w:t>
      </w:r>
      <w:r w:rsidR="00C4700C">
        <w:t xml:space="preserve"> </w:t>
      </w:r>
      <w:r w:rsidRPr="00023FF0">
        <w:t xml:space="preserve">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принял(а)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Принял(а) к исполнению:  _______________</w:t>
      </w:r>
    </w:p>
    <w:p w:rsidR="00692DC8" w:rsidRPr="00023FF0" w:rsidRDefault="00692DC8" w:rsidP="00EB2D27">
      <w:pPr>
        <w:pStyle w:val="ad"/>
        <w:spacing w:before="0" w:beforeAutospacing="0" w:after="0" w:afterAutospacing="0" w:line="276" w:lineRule="auto"/>
        <w:jc w:val="center"/>
      </w:pPr>
      <w:r w:rsidRPr="00023FF0">
        <w:br w:type="page"/>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d"/>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d"/>
        <w:shd w:val="clear" w:color="auto" w:fill="FFFFFF"/>
        <w:spacing w:before="0" w:beforeAutospacing="0" w:after="0" w:afterAutospacing="0"/>
        <w:jc w:val="both"/>
        <w:rPr>
          <w:kern w:val="36"/>
        </w:rPr>
      </w:pPr>
    </w:p>
    <w:p w:rsidR="000850A5" w:rsidRDefault="000850A5" w:rsidP="00787FE0">
      <w:pPr>
        <w:pStyle w:val="ad"/>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d"/>
        <w:shd w:val="clear" w:color="auto" w:fill="FFFFFF"/>
        <w:spacing w:before="0" w:beforeAutospacing="0" w:after="0" w:afterAutospacing="0"/>
        <w:jc w:val="both"/>
        <w:rPr>
          <w:rStyle w:val="af0"/>
          <w:b w:val="0"/>
          <w:bCs/>
        </w:rPr>
      </w:pPr>
    </w:p>
    <w:p w:rsidR="00692DC8" w:rsidRPr="00B140D4" w:rsidRDefault="00692DC8" w:rsidP="00787FE0">
      <w:pPr>
        <w:pStyle w:val="ad"/>
        <w:shd w:val="clear" w:color="auto" w:fill="FFFFFF"/>
        <w:spacing w:before="0" w:beforeAutospacing="0" w:after="0" w:afterAutospacing="0"/>
        <w:jc w:val="both"/>
        <w:rPr>
          <w:rStyle w:val="af0"/>
          <w:b w:val="0"/>
          <w:bCs/>
        </w:rPr>
      </w:pPr>
      <w:r w:rsidRPr="00B140D4">
        <w:rPr>
          <w:rStyle w:val="af0"/>
          <w:b w:val="0"/>
          <w:bCs/>
        </w:rPr>
        <w:t>____________ /</w:t>
      </w:r>
      <w:r w:rsidR="000850A5">
        <w:rPr>
          <w:rStyle w:val="af0"/>
          <w:b w:val="0"/>
          <w:bCs/>
        </w:rPr>
        <w:t xml:space="preserve">             /    “___” ____________ 20</w:t>
      </w:r>
      <w:r w:rsidRPr="00B140D4">
        <w:rPr>
          <w:rStyle w:val="af0"/>
          <w:b w:val="0"/>
          <w:bCs/>
        </w:rPr>
        <w:t>_ г.</w:t>
      </w:r>
    </w:p>
    <w:p w:rsidR="00367BDC" w:rsidRDefault="00367BDC" w:rsidP="00787FE0">
      <w:pPr>
        <w:pStyle w:val="ad"/>
        <w:shd w:val="clear" w:color="auto" w:fill="FFFFFF"/>
        <w:spacing w:before="0" w:beforeAutospacing="0" w:after="0" w:afterAutospacing="0"/>
        <w:jc w:val="center"/>
      </w:pPr>
    </w:p>
    <w:p w:rsidR="00692DC8" w:rsidRPr="00B140D4" w:rsidRDefault="00692DC8" w:rsidP="00787FE0">
      <w:pPr>
        <w:pStyle w:val="ad"/>
        <w:shd w:val="clear" w:color="auto" w:fill="FFFFFF"/>
        <w:spacing w:before="0" w:beforeAutospacing="0" w:after="0" w:afterAutospacing="0"/>
        <w:jc w:val="center"/>
      </w:pPr>
      <w:r w:rsidRPr="00B140D4">
        <w:t>м.п.</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0850A5">
        <w:rPr>
          <w:bCs/>
        </w:rPr>
        <w:t>ФИО  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позднее чем за 5 дней до даты защиты ВКР</w:t>
      </w:r>
    </w:p>
    <w:p w:rsidR="00692DC8" w:rsidRPr="00B140D4" w:rsidRDefault="00692DC8" w:rsidP="00787FE0">
      <w:pPr>
        <w:pStyle w:val="ad"/>
        <w:shd w:val="clear" w:color="auto" w:fill="FFFFFF"/>
        <w:jc w:val="center"/>
      </w:pPr>
      <w:r w:rsidRPr="00B140D4">
        <w:rPr>
          <w:b/>
        </w:rPr>
        <w:br w:type="page"/>
      </w:r>
      <w:r w:rsidRPr="00B140D4">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d"/>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 xml:space="preserve">научных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882D94">
        <w:rPr>
          <w:bCs/>
        </w:rPr>
        <w:t xml:space="preserve">ФИО </w:t>
      </w:r>
      <w:r w:rsidR="00206CC8">
        <w:rPr>
          <w:bCs/>
        </w:rPr>
        <w:t>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38"/>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4360" w:rsidRDefault="006B4360" w:rsidP="00A61462">
      <w:r>
        <w:separator/>
      </w:r>
    </w:p>
  </w:endnote>
  <w:endnote w:type="continuationSeparator" w:id="0">
    <w:p w:rsidR="006B4360" w:rsidRDefault="006B4360"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597" w:rsidRDefault="00974597">
    <w:pPr>
      <w:pStyle w:val="a9"/>
      <w:jc w:val="center"/>
    </w:pPr>
    <w:r>
      <w:fldChar w:fldCharType="begin"/>
    </w:r>
    <w:r>
      <w:instrText xml:space="preserve"> PAGE   \* MERGEFORMAT </w:instrText>
    </w:r>
    <w:r>
      <w:fldChar w:fldCharType="separate"/>
    </w:r>
    <w:r w:rsidR="003D7548">
      <w:rPr>
        <w:noProof/>
      </w:rPr>
      <w:t>2</w:t>
    </w:r>
    <w:r>
      <w:fldChar w:fldCharType="end"/>
    </w:r>
  </w:p>
  <w:p w:rsidR="00974597" w:rsidRDefault="0097459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4360" w:rsidRDefault="006B4360" w:rsidP="00A61462">
      <w:r>
        <w:separator/>
      </w:r>
    </w:p>
  </w:footnote>
  <w:footnote w:type="continuationSeparator" w:id="0">
    <w:p w:rsidR="006B4360" w:rsidRDefault="006B4360"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E255B91"/>
    <w:multiLevelType w:val="hybridMultilevel"/>
    <w:tmpl w:val="32821C9A"/>
    <w:lvl w:ilvl="0" w:tplc="AC5CB1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9"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4"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5"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7"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8"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4" w15:restartNumberingAfterBreak="0">
    <w:nsid w:val="69C20C4D"/>
    <w:multiLevelType w:val="hybridMultilevel"/>
    <w:tmpl w:val="09D4472E"/>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15:restartNumberingAfterBreak="0">
    <w:nsid w:val="77EA2F00"/>
    <w:multiLevelType w:val="hybridMultilevel"/>
    <w:tmpl w:val="11566D9C"/>
    <w:lvl w:ilvl="0" w:tplc="87A080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03046"/>
    <w:multiLevelType w:val="hybridMultilevel"/>
    <w:tmpl w:val="3F04F3B4"/>
    <w:lvl w:ilvl="0" w:tplc="8F0AE6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2"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3"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30"/>
  </w:num>
  <w:num w:numId="2">
    <w:abstractNumId w:val="21"/>
  </w:num>
  <w:num w:numId="3">
    <w:abstractNumId w:val="16"/>
  </w:num>
  <w:num w:numId="4">
    <w:abstractNumId w:val="17"/>
  </w:num>
  <w:num w:numId="5">
    <w:abstractNumId w:val="31"/>
  </w:num>
  <w:num w:numId="6">
    <w:abstractNumId w:val="14"/>
  </w:num>
  <w:num w:numId="7">
    <w:abstractNumId w:val="10"/>
  </w:num>
  <w:num w:numId="8">
    <w:abstractNumId w:val="32"/>
  </w:num>
  <w:num w:numId="9">
    <w:abstractNumId w:val="26"/>
  </w:num>
  <w:num w:numId="10">
    <w:abstractNumId w:val="25"/>
  </w:num>
  <w:num w:numId="11">
    <w:abstractNumId w:val="23"/>
  </w:num>
  <w:num w:numId="12">
    <w:abstractNumId w:val="8"/>
  </w:num>
  <w:num w:numId="13">
    <w:abstractNumId w:val="3"/>
  </w:num>
  <w:num w:numId="14">
    <w:abstractNumId w:val="2"/>
  </w:num>
  <w:num w:numId="15">
    <w:abstractNumId w:val="4"/>
  </w:num>
  <w:num w:numId="16">
    <w:abstractNumId w:val="6"/>
  </w:num>
  <w:num w:numId="17">
    <w:abstractNumId w:val="5"/>
  </w:num>
  <w:num w:numId="18">
    <w:abstractNumId w:val="27"/>
  </w:num>
  <w:num w:numId="19">
    <w:abstractNumId w:val="18"/>
  </w:num>
  <w:num w:numId="20">
    <w:abstractNumId w:val="19"/>
  </w:num>
  <w:num w:numId="21">
    <w:abstractNumId w:val="0"/>
  </w:num>
  <w:num w:numId="22">
    <w:abstractNumId w:val="20"/>
  </w:num>
  <w:num w:numId="23">
    <w:abstractNumId w:val="7"/>
  </w:num>
  <w:num w:numId="24">
    <w:abstractNumId w:val="33"/>
  </w:num>
  <w:num w:numId="25">
    <w:abstractNumId w:val="12"/>
  </w:num>
  <w:num w:numId="26">
    <w:abstractNumId w:val="13"/>
  </w:num>
  <w:num w:numId="27">
    <w:abstractNumId w:val="22"/>
  </w:num>
  <w:num w:numId="28">
    <w:abstractNumId w:val="9"/>
  </w:num>
  <w:num w:numId="29">
    <w:abstractNumId w:val="15"/>
  </w:num>
  <w:num w:numId="30">
    <w:abstractNumId w:val="11"/>
  </w:num>
  <w:num w:numId="31">
    <w:abstractNumId w:val="29"/>
  </w:num>
  <w:num w:numId="32">
    <w:abstractNumId w:val="24"/>
  </w:num>
  <w:num w:numId="33">
    <w:abstractNumId w:val="1"/>
  </w:num>
  <w:num w:numId="34">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75AD7"/>
    <w:rsid w:val="00182FC7"/>
    <w:rsid w:val="001871DF"/>
    <w:rsid w:val="001974D8"/>
    <w:rsid w:val="001A3988"/>
    <w:rsid w:val="001A5058"/>
    <w:rsid w:val="001A5DBE"/>
    <w:rsid w:val="001A7A67"/>
    <w:rsid w:val="001B3686"/>
    <w:rsid w:val="001B563E"/>
    <w:rsid w:val="001B5FBA"/>
    <w:rsid w:val="001D0C89"/>
    <w:rsid w:val="001D1F3B"/>
    <w:rsid w:val="001D7A9F"/>
    <w:rsid w:val="001E0903"/>
    <w:rsid w:val="001E4648"/>
    <w:rsid w:val="00202D62"/>
    <w:rsid w:val="00206CC8"/>
    <w:rsid w:val="00213708"/>
    <w:rsid w:val="002255CD"/>
    <w:rsid w:val="00234CA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6B4E"/>
    <w:rsid w:val="00364B86"/>
    <w:rsid w:val="0036661D"/>
    <w:rsid w:val="00367BDC"/>
    <w:rsid w:val="00370CEB"/>
    <w:rsid w:val="00373ECC"/>
    <w:rsid w:val="00374FE3"/>
    <w:rsid w:val="00381623"/>
    <w:rsid w:val="00395B4F"/>
    <w:rsid w:val="003A1668"/>
    <w:rsid w:val="003A22B5"/>
    <w:rsid w:val="003B0F99"/>
    <w:rsid w:val="003B6313"/>
    <w:rsid w:val="003C798B"/>
    <w:rsid w:val="003D286D"/>
    <w:rsid w:val="003D2A0F"/>
    <w:rsid w:val="003D33C2"/>
    <w:rsid w:val="003D5527"/>
    <w:rsid w:val="003D6256"/>
    <w:rsid w:val="003D6BA0"/>
    <w:rsid w:val="003D7548"/>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481"/>
    <w:rsid w:val="004756B7"/>
    <w:rsid w:val="00477099"/>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361B"/>
    <w:rsid w:val="005C058A"/>
    <w:rsid w:val="005C2FFD"/>
    <w:rsid w:val="005C38AE"/>
    <w:rsid w:val="005C66C5"/>
    <w:rsid w:val="005F1E47"/>
    <w:rsid w:val="00600243"/>
    <w:rsid w:val="00601B33"/>
    <w:rsid w:val="00602DE3"/>
    <w:rsid w:val="006053A3"/>
    <w:rsid w:val="00605F79"/>
    <w:rsid w:val="00612F8D"/>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B4360"/>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73A0"/>
    <w:rsid w:val="007F36AF"/>
    <w:rsid w:val="0081079D"/>
    <w:rsid w:val="00812121"/>
    <w:rsid w:val="00817C05"/>
    <w:rsid w:val="00824671"/>
    <w:rsid w:val="008272FB"/>
    <w:rsid w:val="00842136"/>
    <w:rsid w:val="00842CF5"/>
    <w:rsid w:val="00845AAE"/>
    <w:rsid w:val="00846C50"/>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811E2"/>
    <w:rsid w:val="00981EC7"/>
    <w:rsid w:val="00985D21"/>
    <w:rsid w:val="00990B3B"/>
    <w:rsid w:val="0099123F"/>
    <w:rsid w:val="009A1AC9"/>
    <w:rsid w:val="009A204A"/>
    <w:rsid w:val="009A3A2E"/>
    <w:rsid w:val="009A5E22"/>
    <w:rsid w:val="009D253E"/>
    <w:rsid w:val="009D4116"/>
    <w:rsid w:val="009D5FD7"/>
    <w:rsid w:val="009E2EAE"/>
    <w:rsid w:val="009F1DDF"/>
    <w:rsid w:val="00A039B5"/>
    <w:rsid w:val="00A04BEC"/>
    <w:rsid w:val="00A078A0"/>
    <w:rsid w:val="00A173D6"/>
    <w:rsid w:val="00A223F6"/>
    <w:rsid w:val="00A24D0A"/>
    <w:rsid w:val="00A27147"/>
    <w:rsid w:val="00A31134"/>
    <w:rsid w:val="00A35625"/>
    <w:rsid w:val="00A40169"/>
    <w:rsid w:val="00A42E2F"/>
    <w:rsid w:val="00A5336C"/>
    <w:rsid w:val="00A537F0"/>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B29A8"/>
    <w:rsid w:val="00AC522A"/>
    <w:rsid w:val="00AD3482"/>
    <w:rsid w:val="00AD3E72"/>
    <w:rsid w:val="00AF0D4E"/>
    <w:rsid w:val="00AF14EE"/>
    <w:rsid w:val="00AF2B59"/>
    <w:rsid w:val="00AF642F"/>
    <w:rsid w:val="00B00829"/>
    <w:rsid w:val="00B0658D"/>
    <w:rsid w:val="00B140D4"/>
    <w:rsid w:val="00B177AD"/>
    <w:rsid w:val="00B43CDA"/>
    <w:rsid w:val="00B47F18"/>
    <w:rsid w:val="00B53875"/>
    <w:rsid w:val="00B54DF8"/>
    <w:rsid w:val="00B5686A"/>
    <w:rsid w:val="00B61EB2"/>
    <w:rsid w:val="00B678B9"/>
    <w:rsid w:val="00B76A58"/>
    <w:rsid w:val="00B84950"/>
    <w:rsid w:val="00B8589A"/>
    <w:rsid w:val="00B91B42"/>
    <w:rsid w:val="00B94FAE"/>
    <w:rsid w:val="00BC34FD"/>
    <w:rsid w:val="00BC634A"/>
    <w:rsid w:val="00BC6585"/>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668C7"/>
    <w:rsid w:val="00C83814"/>
    <w:rsid w:val="00C920E6"/>
    <w:rsid w:val="00C92E45"/>
    <w:rsid w:val="00C94464"/>
    <w:rsid w:val="00CA10FE"/>
    <w:rsid w:val="00CA330C"/>
    <w:rsid w:val="00CB21C4"/>
    <w:rsid w:val="00CC43C6"/>
    <w:rsid w:val="00CC4D29"/>
    <w:rsid w:val="00CD1B40"/>
    <w:rsid w:val="00CD25B9"/>
    <w:rsid w:val="00CD7A75"/>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A1750"/>
    <w:rsid w:val="00EA1F2F"/>
    <w:rsid w:val="00EA6FC3"/>
    <w:rsid w:val="00EB2D27"/>
    <w:rsid w:val="00EB3216"/>
    <w:rsid w:val="00EB4851"/>
    <w:rsid w:val="00EB6C9F"/>
    <w:rsid w:val="00EC050B"/>
    <w:rsid w:val="00EC20E6"/>
    <w:rsid w:val="00ED5B4F"/>
    <w:rsid w:val="00EE5A86"/>
    <w:rsid w:val="00EE7891"/>
    <w:rsid w:val="00F00FD3"/>
    <w:rsid w:val="00F04AC3"/>
    <w:rsid w:val="00F21831"/>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26A5"/>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776FDD00-6C9F-474E-88DF-A13F3359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lang w:val="x-none" w:eastAsia="x-none"/>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lang w:val="x-none"/>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lang w:val="x-none" w:eastAsia="x-none"/>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lang w:val="x-none"/>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7">
    <w:name w:val="header"/>
    <w:basedOn w:val="a"/>
    <w:link w:val="a8"/>
    <w:uiPriority w:val="99"/>
    <w:rsid w:val="00A61462"/>
    <w:pPr>
      <w:tabs>
        <w:tab w:val="center" w:pos="4677"/>
        <w:tab w:val="right" w:pos="9355"/>
      </w:tabs>
    </w:pPr>
    <w:rPr>
      <w:rFonts w:eastAsia="Calibri"/>
      <w:szCs w:val="20"/>
      <w:lang w:val="x-none" w:eastAsia="x-none"/>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lang w:val="x-none" w:eastAsia="x-none"/>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lang w:val="x-none" w:eastAsia="x-none"/>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lang w:val="x-none" w:eastAsia="x-none"/>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lang w:val="x-none" w:eastAsia="x-none"/>
    </w:rPr>
  </w:style>
  <w:style w:type="character" w:customStyle="1" w:styleId="af2">
    <w:name w:val="Основной текст Знак"/>
    <w:link w:val="af1"/>
    <w:uiPriority w:val="99"/>
    <w:locked/>
    <w:rsid w:val="003D6256"/>
    <w:rPr>
      <w:rFonts w:eastAsia="Times New Roman" w:cs="Times New Roman"/>
      <w:sz w:val="22"/>
      <w:szCs w:val="22"/>
    </w:r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lang w:val="x-none" w:eastAsia="x-none"/>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styleId="af6">
    <w:name w:val="Unresolved Mention"/>
    <w:basedOn w:val="a0"/>
    <w:uiPriority w:val="99"/>
    <w:semiHidden/>
    <w:unhideWhenUsed/>
    <w:rsid w:val="001E0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49642">
      <w:bodyDiv w:val="1"/>
      <w:marLeft w:val="0"/>
      <w:marRight w:val="0"/>
      <w:marTop w:val="0"/>
      <w:marBottom w:val="0"/>
      <w:divBdr>
        <w:top w:val="none" w:sz="0" w:space="0" w:color="auto"/>
        <w:left w:val="none" w:sz="0" w:space="0" w:color="auto"/>
        <w:bottom w:val="none" w:sz="0" w:space="0" w:color="auto"/>
        <w:right w:val="none" w:sz="0" w:space="0" w:color="auto"/>
      </w:divBdr>
    </w:div>
    <w:div w:id="479735396">
      <w:bodyDiv w:val="1"/>
      <w:marLeft w:val="0"/>
      <w:marRight w:val="0"/>
      <w:marTop w:val="0"/>
      <w:marBottom w:val="0"/>
      <w:divBdr>
        <w:top w:val="none" w:sz="0" w:space="0" w:color="auto"/>
        <w:left w:val="none" w:sz="0" w:space="0" w:color="auto"/>
        <w:bottom w:val="none" w:sz="0" w:space="0" w:color="auto"/>
        <w:right w:val="none" w:sz="0" w:space="0" w:color="auto"/>
      </w:divBdr>
    </w:div>
    <w:div w:id="888763328">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 w:id="1776511041">
      <w:bodyDiv w:val="1"/>
      <w:marLeft w:val="0"/>
      <w:marRight w:val="0"/>
      <w:marTop w:val="0"/>
      <w:marBottom w:val="0"/>
      <w:divBdr>
        <w:top w:val="none" w:sz="0" w:space="0" w:color="auto"/>
        <w:left w:val="none" w:sz="0" w:space="0" w:color="auto"/>
        <w:bottom w:val="none" w:sz="0" w:space="0" w:color="auto"/>
        <w:right w:val="none" w:sz="0" w:space="0" w:color="auto"/>
      </w:divBdr>
    </w:div>
    <w:div w:id="194992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69020" TargetMode="External"/><Relationship Id="rId18" Type="http://schemas.openxmlformats.org/officeDocument/2006/relationships/hyperlink" Target="https://urait.ru/bcode/475455" TargetMode="External"/><Relationship Id="rId26" Type="http://schemas.openxmlformats.org/officeDocument/2006/relationships/hyperlink" Target="http://biblio-online.ru" TargetMode="External"/><Relationship Id="rId39" Type="http://schemas.openxmlformats.org/officeDocument/2006/relationships/fontTable" Target="fontTable.xml"/><Relationship Id="rId21" Type="http://schemas.openxmlformats.org/officeDocument/2006/relationships/hyperlink" Target="https://urait.ru/bcode/469179&#160;" TargetMode="External"/><Relationship Id="rId34" Type="http://schemas.openxmlformats.org/officeDocument/2006/relationships/hyperlink" Target="http://www.benran.ru" TargetMode="Externa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urait.ru/bcode/434137&#160;" TargetMode="External"/><Relationship Id="rId17" Type="http://schemas.openxmlformats.org/officeDocument/2006/relationships/hyperlink" Target="https://urait.ru/bcode/467364" TargetMode="External"/><Relationship Id="rId25" Type="http://schemas.openxmlformats.org/officeDocument/2006/relationships/hyperlink" Target="http://www.iprbookshop.ru" TargetMode="External"/><Relationship Id="rId33" Type="http://schemas.openxmlformats.org/officeDocument/2006/relationships/hyperlink" Target="http://dic.academic.ru/"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rait.ru/bcode/458713" TargetMode="External"/><Relationship Id="rId20" Type="http://schemas.openxmlformats.org/officeDocument/2006/relationships/hyperlink" Target="https://urait.ru/bcode/471178" TargetMode="External"/><Relationship Id="rId29" Type="http://schemas.openxmlformats.org/officeDocument/2006/relationships/hyperlink" Target="http://www.sciencedirec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69191" TargetMode="External"/><Relationship Id="rId24" Type="http://schemas.openxmlformats.org/officeDocument/2006/relationships/hyperlink" Target="https://urait.ru/bcode/471599" TargetMode="External"/><Relationship Id="rId32" Type="http://schemas.openxmlformats.org/officeDocument/2006/relationships/hyperlink" Target="http://www.oxfordjoumals.org" TargetMode="External"/><Relationship Id="rId37" Type="http://schemas.openxmlformats.org/officeDocument/2006/relationships/hyperlink" Target="http://ru.spinform.r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ait.ru/bcode/470080" TargetMode="External"/><Relationship Id="rId23" Type="http://schemas.openxmlformats.org/officeDocument/2006/relationships/hyperlink" Target="https://urait.ru/bcode/471816&#160;" TargetMode="External"/><Relationship Id="rId28" Type="http://schemas.openxmlformats.org/officeDocument/2006/relationships/hyperlink" Target="http://elibrary.ru" TargetMode="External"/><Relationship Id="rId36" Type="http://schemas.openxmlformats.org/officeDocument/2006/relationships/hyperlink" Target="http://diss.rsl.ru" TargetMode="External"/><Relationship Id="rId10" Type="http://schemas.openxmlformats.org/officeDocument/2006/relationships/hyperlink" Target="http://www.antiplagiat.ru/)," TargetMode="External"/><Relationship Id="rId19" Type="http://schemas.openxmlformats.org/officeDocument/2006/relationships/hyperlink" Target="https://urait.ru/bcode/468735&#160;" TargetMode="External"/><Relationship Id="rId31"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68686" TargetMode="External"/><Relationship Id="rId22" Type="http://schemas.openxmlformats.org/officeDocument/2006/relationships/hyperlink" Target="https://urait.ru/bcode/425890" TargetMode="External"/><Relationship Id="rId27" Type="http://schemas.openxmlformats.org/officeDocument/2006/relationships/hyperlink" Target="http://window.edu.ru/" TargetMode="External"/><Relationship Id="rId30" Type="http://schemas.openxmlformats.org/officeDocument/2006/relationships/hyperlink" Target="http://www.edu.ru" TargetMode="External"/><Relationship Id="rId35" Type="http://schemas.openxmlformats.org/officeDocument/2006/relationships/hyperlink" Target="http://www.gks.ru" TargetMode="External"/><Relationship Id="rId8" Type="http://schemas.openxmlformats.org/officeDocument/2006/relationships/hyperlink" Target="http://www.omga.su/upload/documents/pol_antiplagiat.docx?163647918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11004</Words>
  <Characters>62724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73581</CharactersWithSpaces>
  <SharedDoc>false</SharedDoc>
  <HLinks>
    <vt:vector size="96" baseType="variant">
      <vt:variant>
        <vt:i4>327767</vt:i4>
      </vt:variant>
      <vt:variant>
        <vt:i4>45</vt:i4>
      </vt:variant>
      <vt:variant>
        <vt:i4>0</vt:i4>
      </vt:variant>
      <vt:variant>
        <vt:i4>5</vt:i4>
      </vt:variant>
      <vt:variant>
        <vt:lpwstr>https://urait.ru/bcode/471599</vt:lpwstr>
      </vt:variant>
      <vt:variant>
        <vt:lpwstr/>
      </vt:variant>
      <vt:variant>
        <vt:i4>852058</vt:i4>
      </vt:variant>
      <vt:variant>
        <vt:i4>42</vt:i4>
      </vt:variant>
      <vt:variant>
        <vt:i4>0</vt:i4>
      </vt:variant>
      <vt:variant>
        <vt:i4>5</vt:i4>
      </vt:variant>
      <vt:variant>
        <vt:lpwstr>https://urait.ru/bcode/471816</vt:lpwstr>
      </vt:variant>
      <vt:variant>
        <vt:lpwstr/>
      </vt:variant>
      <vt:variant>
        <vt:i4>65631</vt:i4>
      </vt:variant>
      <vt:variant>
        <vt:i4>39</vt:i4>
      </vt:variant>
      <vt:variant>
        <vt:i4>0</vt:i4>
      </vt:variant>
      <vt:variant>
        <vt:i4>5</vt:i4>
      </vt:variant>
      <vt:variant>
        <vt:lpwstr>https://urait.ru/bcode/425890</vt:lpwstr>
      </vt:variant>
      <vt:variant>
        <vt:lpwstr/>
      </vt:variant>
      <vt:variant>
        <vt:i4>196690</vt:i4>
      </vt:variant>
      <vt:variant>
        <vt:i4>36</vt:i4>
      </vt:variant>
      <vt:variant>
        <vt:i4>0</vt:i4>
      </vt:variant>
      <vt:variant>
        <vt:i4>5</vt:i4>
      </vt:variant>
      <vt:variant>
        <vt:lpwstr>https://urait.ru/bcode/469179</vt:lpwstr>
      </vt:variant>
      <vt:variant>
        <vt:lpwstr/>
      </vt:variant>
      <vt:variant>
        <vt:i4>720979</vt:i4>
      </vt:variant>
      <vt:variant>
        <vt:i4>33</vt:i4>
      </vt:variant>
      <vt:variant>
        <vt:i4>0</vt:i4>
      </vt:variant>
      <vt:variant>
        <vt:i4>5</vt:i4>
      </vt:variant>
      <vt:variant>
        <vt:lpwstr>https://urait.ru/bcode/471178</vt:lpwstr>
      </vt:variant>
      <vt:variant>
        <vt:lpwstr/>
      </vt:variant>
      <vt:variant>
        <vt:i4>393300</vt:i4>
      </vt:variant>
      <vt:variant>
        <vt:i4>30</vt:i4>
      </vt:variant>
      <vt:variant>
        <vt:i4>0</vt:i4>
      </vt:variant>
      <vt:variant>
        <vt:i4>5</vt:i4>
      </vt:variant>
      <vt:variant>
        <vt:lpwstr>https://urait.ru/bcode/468735</vt:lpwstr>
      </vt:variant>
      <vt:variant>
        <vt:lpwstr/>
      </vt:variant>
      <vt:variant>
        <vt:i4>852054</vt:i4>
      </vt:variant>
      <vt:variant>
        <vt:i4>27</vt:i4>
      </vt:variant>
      <vt:variant>
        <vt:i4>0</vt:i4>
      </vt:variant>
      <vt:variant>
        <vt:i4>5</vt:i4>
      </vt:variant>
      <vt:variant>
        <vt:lpwstr>https://urait.ru/bcode/475455</vt:lpwstr>
      </vt:variant>
      <vt:variant>
        <vt:lpwstr/>
      </vt:variant>
      <vt:variant>
        <vt:i4>786512</vt:i4>
      </vt:variant>
      <vt:variant>
        <vt:i4>24</vt:i4>
      </vt:variant>
      <vt:variant>
        <vt:i4>0</vt:i4>
      </vt:variant>
      <vt:variant>
        <vt:i4>5</vt:i4>
      </vt:variant>
      <vt:variant>
        <vt:lpwstr>https://urait.ru/bcode/467364</vt:lpwstr>
      </vt:variant>
      <vt:variant>
        <vt:lpwstr/>
      </vt:variant>
      <vt:variant>
        <vt:i4>262231</vt:i4>
      </vt:variant>
      <vt:variant>
        <vt:i4>21</vt:i4>
      </vt:variant>
      <vt:variant>
        <vt:i4>0</vt:i4>
      </vt:variant>
      <vt:variant>
        <vt:i4>5</vt:i4>
      </vt:variant>
      <vt:variant>
        <vt:lpwstr>https://urait.ru/bcode/458713</vt:lpwstr>
      </vt:variant>
      <vt:variant>
        <vt:lpwstr/>
      </vt:variant>
      <vt:variant>
        <vt:i4>327762</vt:i4>
      </vt:variant>
      <vt:variant>
        <vt:i4>18</vt:i4>
      </vt:variant>
      <vt:variant>
        <vt:i4>0</vt:i4>
      </vt:variant>
      <vt:variant>
        <vt:i4>5</vt:i4>
      </vt:variant>
      <vt:variant>
        <vt:lpwstr>https://urait.ru/bcode/470080</vt:lpwstr>
      </vt:variant>
      <vt:variant>
        <vt:lpwstr/>
      </vt:variant>
      <vt:variant>
        <vt:i4>852053</vt:i4>
      </vt:variant>
      <vt:variant>
        <vt:i4>15</vt:i4>
      </vt:variant>
      <vt:variant>
        <vt:i4>0</vt:i4>
      </vt:variant>
      <vt:variant>
        <vt:i4>5</vt:i4>
      </vt:variant>
      <vt:variant>
        <vt:lpwstr>https://urait.ru/bcode/468686</vt:lpwstr>
      </vt:variant>
      <vt:variant>
        <vt:lpwstr/>
      </vt:variant>
      <vt:variant>
        <vt:i4>393299</vt:i4>
      </vt:variant>
      <vt:variant>
        <vt:i4>12</vt:i4>
      </vt:variant>
      <vt:variant>
        <vt:i4>0</vt:i4>
      </vt:variant>
      <vt:variant>
        <vt:i4>5</vt:i4>
      </vt:variant>
      <vt:variant>
        <vt:lpwstr>https://urait.ru/bcode/469020</vt:lpwstr>
      </vt:variant>
      <vt:variant>
        <vt:lpwstr/>
      </vt:variant>
      <vt:variant>
        <vt:i4>655447</vt:i4>
      </vt:variant>
      <vt:variant>
        <vt:i4>9</vt:i4>
      </vt:variant>
      <vt:variant>
        <vt:i4>0</vt:i4>
      </vt:variant>
      <vt:variant>
        <vt:i4>5</vt:i4>
      </vt:variant>
      <vt:variant>
        <vt:lpwstr>https://urait.ru/bcode/434137</vt:lpwstr>
      </vt:variant>
      <vt:variant>
        <vt:lpwstr/>
      </vt:variant>
      <vt:variant>
        <vt:i4>852050</vt:i4>
      </vt:variant>
      <vt:variant>
        <vt:i4>6</vt:i4>
      </vt:variant>
      <vt:variant>
        <vt:i4>0</vt:i4>
      </vt:variant>
      <vt:variant>
        <vt:i4>5</vt:i4>
      </vt:variant>
      <vt:variant>
        <vt:lpwstr>https://urait.ru/bcode/469191</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2019-03-09T07:44:00Z</cp:lastPrinted>
  <dcterms:created xsi:type="dcterms:W3CDTF">2022-01-22T18:30:00Z</dcterms:created>
  <dcterms:modified xsi:type="dcterms:W3CDTF">2022-11-13T22:19:00Z</dcterms:modified>
</cp:coreProperties>
</file>